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D06" w:rsidRDefault="00C37F88" w:rsidP="00E04D06">
      <w:pPr>
        <w:pStyle w:val="Duidelijkcitaat"/>
        <w:spacing w:after="0"/>
        <w:rPr>
          <w:sz w:val="28"/>
          <w:szCs w:val="28"/>
        </w:rPr>
      </w:pPr>
      <w:bookmarkStart w:id="0" w:name="_GoBack"/>
      <w:bookmarkEnd w:id="0"/>
      <w:r w:rsidRPr="00E04D06">
        <w:rPr>
          <w:sz w:val="28"/>
          <w:szCs w:val="28"/>
        </w:rPr>
        <w:t>Impressie Leernetwerk Ruimtelijke Kwaliteit</w:t>
      </w:r>
    </w:p>
    <w:p w:rsidR="00E04D06" w:rsidRPr="00E04D06" w:rsidRDefault="00E04D06" w:rsidP="00E04D06">
      <w:pPr>
        <w:pStyle w:val="Duidelijkcitaat"/>
        <w:spacing w:after="240"/>
        <w:rPr>
          <w:sz w:val="28"/>
          <w:szCs w:val="28"/>
        </w:rPr>
      </w:pPr>
      <w:r w:rsidRPr="00E04D06">
        <w:rPr>
          <w:sz w:val="28"/>
          <w:szCs w:val="28"/>
        </w:rPr>
        <w:t>Datum 4 juli</w:t>
      </w:r>
      <w:r>
        <w:rPr>
          <w:sz w:val="28"/>
          <w:szCs w:val="28"/>
        </w:rPr>
        <w:t xml:space="preserve"> 2018</w:t>
      </w:r>
    </w:p>
    <w:p w:rsidR="00C37F88" w:rsidRDefault="00C37F88"/>
    <w:p w:rsidR="00C37F88" w:rsidRPr="00C37F88" w:rsidRDefault="00E04D06">
      <w:pPr>
        <w:rPr>
          <w:b/>
        </w:rPr>
      </w:pPr>
      <w:r>
        <w:rPr>
          <w:b/>
        </w:rPr>
        <w:t>W</w:t>
      </w:r>
      <w:r w:rsidR="00C37F88" w:rsidRPr="00C37F88">
        <w:rPr>
          <w:b/>
        </w:rPr>
        <w:t>elkom</w:t>
      </w:r>
    </w:p>
    <w:p w:rsidR="00732F50" w:rsidRDefault="00F32BFD" w:rsidP="00C37F88">
      <w:r>
        <w:t>Hendrik</w:t>
      </w:r>
      <w:r w:rsidR="00C37F88">
        <w:t xml:space="preserve"> Oosterveld, voorzitter van het Samenwerkingsverband Nationale Parken, heet de aanwezigen welkom. Hij is tevens voorzitter van Nationaal Park Drents</w:t>
      </w:r>
      <w:r w:rsidR="003B1B2B">
        <w:t>ch</w:t>
      </w:r>
      <w:r w:rsidR="00C37F88">
        <w:t xml:space="preserve">e Aa. De kern van zijn boodschap is dat je de </w:t>
      </w:r>
      <w:r w:rsidR="00794520">
        <w:t>i</w:t>
      </w:r>
      <w:r w:rsidR="00F43267">
        <w:t xml:space="preserve">dentiteit </w:t>
      </w:r>
      <w:r w:rsidR="00C37F88">
        <w:t>van een gebied als</w:t>
      </w:r>
      <w:r w:rsidR="00AB3997">
        <w:t xml:space="preserve"> speerpunt voor</w:t>
      </w:r>
      <w:r w:rsidR="00F43267">
        <w:t xml:space="preserve"> vitaliteit</w:t>
      </w:r>
      <w:r w:rsidR="00C37F88">
        <w:t xml:space="preserve"> kunt gebruiken. Zo is dat ook in Drentsche Aa gebeurd.</w:t>
      </w:r>
    </w:p>
    <w:p w:rsidR="00F43267" w:rsidRDefault="00F43267" w:rsidP="00703028"/>
    <w:p w:rsidR="00AB3997" w:rsidRDefault="00211FD7" w:rsidP="00AB3997">
      <w:pPr>
        <w:spacing w:after="120"/>
        <w:rPr>
          <w:i/>
        </w:rPr>
      </w:pPr>
      <w:r>
        <w:rPr>
          <w:b/>
        </w:rPr>
        <w:t>Ruimtelijke K</w:t>
      </w:r>
      <w:r w:rsidR="00772630" w:rsidRPr="00772630">
        <w:rPr>
          <w:b/>
        </w:rPr>
        <w:t>waliteit in Nationale Parken Nieuwe Stijl</w:t>
      </w:r>
    </w:p>
    <w:p w:rsidR="00211FD7" w:rsidRPr="00211FD7" w:rsidRDefault="00211FD7" w:rsidP="00703028">
      <w:pPr>
        <w:rPr>
          <w:i/>
        </w:rPr>
      </w:pPr>
      <w:r w:rsidRPr="00211FD7">
        <w:rPr>
          <w:i/>
        </w:rPr>
        <w:t xml:space="preserve">Door Jori Wolf, Nationale </w:t>
      </w:r>
      <w:r w:rsidR="002B1A60">
        <w:rPr>
          <w:i/>
        </w:rPr>
        <w:t>P</w:t>
      </w:r>
      <w:r w:rsidRPr="00211FD7">
        <w:rPr>
          <w:i/>
        </w:rPr>
        <w:t>arken Bureau</w:t>
      </w:r>
    </w:p>
    <w:p w:rsidR="00703028" w:rsidRDefault="00703028" w:rsidP="00703028">
      <w:r>
        <w:t>Jori Wolf</w:t>
      </w:r>
      <w:r w:rsidR="00772630">
        <w:t xml:space="preserve"> </w:t>
      </w:r>
      <w:r w:rsidR="003B1B2B">
        <w:t>begint</w:t>
      </w:r>
      <w:r w:rsidR="00211FD7">
        <w:t xml:space="preserve"> met </w:t>
      </w:r>
      <w:r w:rsidR="00772630">
        <w:t xml:space="preserve">een toelichting </w:t>
      </w:r>
      <w:r w:rsidR="00211FD7">
        <w:t xml:space="preserve">te geven </w:t>
      </w:r>
      <w:r w:rsidR="00772630">
        <w:t xml:space="preserve">op de nieuwe </w:t>
      </w:r>
      <w:r>
        <w:t xml:space="preserve">criteria </w:t>
      </w:r>
      <w:r w:rsidR="00772630">
        <w:t>t</w:t>
      </w:r>
      <w:r w:rsidR="00211FD7">
        <w:t xml:space="preserve">en aanzien van </w:t>
      </w:r>
      <w:r w:rsidR="00772630">
        <w:t xml:space="preserve">Natuur en Landschap </w:t>
      </w:r>
      <w:r>
        <w:t xml:space="preserve">in </w:t>
      </w:r>
      <w:r w:rsidR="00772630">
        <w:t xml:space="preserve">het werkdocument van </w:t>
      </w:r>
      <w:r>
        <w:t xml:space="preserve">de </w:t>
      </w:r>
      <w:r w:rsidR="00772630">
        <w:t>S</w:t>
      </w:r>
      <w:r>
        <w:t>tandaard</w:t>
      </w:r>
      <w:r w:rsidR="00211FD7">
        <w:t>. In het tweede deel</w:t>
      </w:r>
      <w:r>
        <w:t xml:space="preserve"> </w:t>
      </w:r>
      <w:r w:rsidR="003B1B2B">
        <w:t xml:space="preserve">is </w:t>
      </w:r>
      <w:r w:rsidR="00211FD7">
        <w:t>ze</w:t>
      </w:r>
      <w:r w:rsidR="00772630">
        <w:t xml:space="preserve"> </w:t>
      </w:r>
      <w:r>
        <w:t xml:space="preserve">specifiek </w:t>
      </w:r>
      <w:r w:rsidR="00772630">
        <w:t xml:space="preserve">op het aspect </w:t>
      </w:r>
      <w:r>
        <w:t>ruimtelijke kwaliteit</w:t>
      </w:r>
      <w:r w:rsidR="00772630">
        <w:t xml:space="preserve"> in</w:t>
      </w:r>
      <w:r w:rsidR="003B1B2B">
        <w:t>ge</w:t>
      </w:r>
      <w:r w:rsidR="00772630">
        <w:t>gaan.</w:t>
      </w:r>
    </w:p>
    <w:p w:rsidR="00211FD7" w:rsidRDefault="00211FD7" w:rsidP="00703028"/>
    <w:p w:rsidR="00211FD7" w:rsidRPr="00211FD7" w:rsidRDefault="00211FD7" w:rsidP="00703028">
      <w:pPr>
        <w:rPr>
          <w:i/>
        </w:rPr>
      </w:pPr>
      <w:r w:rsidRPr="00211FD7">
        <w:rPr>
          <w:i/>
        </w:rPr>
        <w:t>Werkdocument Standaard</w:t>
      </w:r>
    </w:p>
    <w:p w:rsidR="00703028" w:rsidRDefault="00772630" w:rsidP="00772630">
      <w:pPr>
        <w:pStyle w:val="Default"/>
      </w:pPr>
      <w:r w:rsidRPr="00772630">
        <w:rPr>
          <w:rFonts w:asciiTheme="minorHAnsi" w:hAnsiTheme="minorHAnsi" w:cstheme="minorHAnsi"/>
          <w:sz w:val="22"/>
          <w:szCs w:val="22"/>
        </w:rPr>
        <w:t xml:space="preserve">Voor de nationale parken </w:t>
      </w:r>
      <w:r>
        <w:rPr>
          <w:rFonts w:asciiTheme="minorHAnsi" w:hAnsiTheme="minorHAnsi" w:cstheme="minorHAnsi"/>
          <w:sz w:val="22"/>
          <w:szCs w:val="22"/>
        </w:rPr>
        <w:t>N</w:t>
      </w:r>
      <w:r w:rsidRPr="00772630">
        <w:rPr>
          <w:rFonts w:asciiTheme="minorHAnsi" w:hAnsiTheme="minorHAnsi" w:cstheme="minorHAnsi"/>
          <w:sz w:val="22"/>
          <w:szCs w:val="22"/>
        </w:rPr>
        <w:t>ieuwe Stijl is een s</w:t>
      </w:r>
      <w:r w:rsidR="00703028" w:rsidRPr="00772630">
        <w:rPr>
          <w:rFonts w:asciiTheme="minorHAnsi" w:hAnsiTheme="minorHAnsi" w:cstheme="minorHAnsi"/>
          <w:sz w:val="22"/>
          <w:szCs w:val="22"/>
        </w:rPr>
        <w:t>treefbeeld</w:t>
      </w:r>
      <w:r w:rsidRPr="00772630">
        <w:rPr>
          <w:rFonts w:asciiTheme="minorHAnsi" w:hAnsiTheme="minorHAnsi" w:cstheme="minorHAnsi"/>
          <w:sz w:val="22"/>
          <w:szCs w:val="22"/>
        </w:rPr>
        <w:t xml:space="preserve"> opgesteld</w:t>
      </w:r>
      <w:r w:rsidR="00703028" w:rsidRPr="00772630">
        <w:rPr>
          <w:rFonts w:asciiTheme="minorHAnsi" w:hAnsiTheme="minorHAnsi" w:cstheme="minorHAnsi"/>
          <w:sz w:val="22"/>
          <w:szCs w:val="22"/>
        </w:rPr>
        <w:t xml:space="preserve">: </w:t>
      </w:r>
      <w:r>
        <w:rPr>
          <w:rFonts w:asciiTheme="minorHAnsi" w:hAnsiTheme="minorHAnsi" w:cstheme="minorHAnsi"/>
          <w:sz w:val="22"/>
          <w:szCs w:val="22"/>
        </w:rPr>
        <w:t xml:space="preserve">de ambitie is om </w:t>
      </w:r>
      <w:r w:rsidRPr="00772630">
        <w:rPr>
          <w:rFonts w:asciiTheme="minorHAnsi" w:hAnsiTheme="minorHAnsi" w:cstheme="minorHAnsi"/>
          <w:color w:val="auto"/>
          <w:sz w:val="22"/>
          <w:szCs w:val="22"/>
        </w:rPr>
        <w:t xml:space="preserve">een aantal (natuur)gebieden 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te ontwikkelen </w:t>
      </w:r>
      <w:r w:rsidRPr="00772630">
        <w:rPr>
          <w:rFonts w:asciiTheme="minorHAnsi" w:hAnsiTheme="minorHAnsi" w:cstheme="minorHAnsi"/>
          <w:color w:val="auto"/>
          <w:sz w:val="22"/>
          <w:szCs w:val="22"/>
        </w:rPr>
        <w:t xml:space="preserve">tot </w:t>
      </w:r>
      <w:r w:rsidRPr="00772630">
        <w:rPr>
          <w:rFonts w:asciiTheme="minorHAnsi" w:hAnsiTheme="minorHAnsi" w:cstheme="minorHAnsi"/>
          <w:bCs/>
          <w:i/>
          <w:iCs/>
          <w:color w:val="auto"/>
          <w:sz w:val="22"/>
          <w:szCs w:val="22"/>
        </w:rPr>
        <w:t>nationale iconen die je gezien moet hebben</w:t>
      </w:r>
      <w:r w:rsidRPr="00772630">
        <w:rPr>
          <w:rFonts w:asciiTheme="minorHAnsi" w:hAnsiTheme="minorHAnsi" w:cstheme="minorHAnsi"/>
          <w:color w:val="auto"/>
          <w:sz w:val="22"/>
          <w:szCs w:val="22"/>
        </w:rPr>
        <w:t xml:space="preserve">, waarbij een juiste </w:t>
      </w:r>
      <w:r w:rsidRPr="00772630">
        <w:rPr>
          <w:rFonts w:asciiTheme="minorHAnsi" w:hAnsiTheme="minorHAnsi" w:cstheme="minorHAnsi"/>
          <w:bCs/>
          <w:i/>
          <w:iCs/>
          <w:color w:val="auto"/>
          <w:sz w:val="22"/>
          <w:szCs w:val="22"/>
        </w:rPr>
        <w:t>balans</w:t>
      </w:r>
      <w:r>
        <w:rPr>
          <w:rFonts w:asciiTheme="minorHAnsi" w:hAnsiTheme="minorHAnsi" w:cstheme="minorHAnsi"/>
          <w:bCs/>
          <w:i/>
          <w:iCs/>
          <w:color w:val="auto"/>
          <w:sz w:val="22"/>
          <w:szCs w:val="22"/>
        </w:rPr>
        <w:t xml:space="preserve"> </w:t>
      </w:r>
      <w:r w:rsidRPr="00772630">
        <w:rPr>
          <w:rFonts w:asciiTheme="minorHAnsi" w:hAnsiTheme="minorHAnsi" w:cstheme="minorHAnsi"/>
          <w:color w:val="auto"/>
          <w:sz w:val="22"/>
          <w:szCs w:val="22"/>
        </w:rPr>
        <w:t xml:space="preserve">is gevonden </w:t>
      </w:r>
      <w:r w:rsidRPr="00772630">
        <w:rPr>
          <w:rFonts w:asciiTheme="minorHAnsi" w:hAnsiTheme="minorHAnsi" w:cstheme="minorHAnsi"/>
          <w:bCs/>
          <w:i/>
          <w:iCs/>
          <w:color w:val="auto"/>
          <w:sz w:val="22"/>
          <w:szCs w:val="22"/>
        </w:rPr>
        <w:t xml:space="preserve">tussen het beschermen en het </w:t>
      </w:r>
      <w:proofErr w:type="spellStart"/>
      <w:r w:rsidRPr="00772630">
        <w:rPr>
          <w:rFonts w:asciiTheme="minorHAnsi" w:hAnsiTheme="minorHAnsi" w:cstheme="minorHAnsi"/>
          <w:bCs/>
          <w:i/>
          <w:iCs/>
          <w:color w:val="auto"/>
          <w:sz w:val="22"/>
          <w:szCs w:val="22"/>
        </w:rPr>
        <w:t>beleefbaar</w:t>
      </w:r>
      <w:proofErr w:type="spellEnd"/>
      <w:r>
        <w:rPr>
          <w:rFonts w:cstheme="minorHAnsi"/>
          <w:bCs/>
          <w:i/>
          <w:iCs/>
        </w:rPr>
        <w:t xml:space="preserve"> </w:t>
      </w:r>
      <w:r w:rsidRPr="00772630">
        <w:rPr>
          <w:rFonts w:asciiTheme="minorHAnsi" w:hAnsiTheme="minorHAnsi" w:cstheme="minorHAnsi"/>
          <w:bCs/>
          <w:i/>
          <w:iCs/>
          <w:color w:val="auto"/>
          <w:sz w:val="22"/>
          <w:szCs w:val="22"/>
        </w:rPr>
        <w:t>maken van deze unieke natuur.</w:t>
      </w:r>
      <w:r>
        <w:rPr>
          <w:b/>
          <w:bCs/>
          <w:i/>
          <w:iCs/>
          <w:color w:val="auto"/>
          <w:sz w:val="48"/>
          <w:szCs w:val="48"/>
        </w:rPr>
        <w:t xml:space="preserve"> </w:t>
      </w:r>
      <w:r>
        <w:t xml:space="preserve">  </w:t>
      </w:r>
    </w:p>
    <w:p w:rsidR="00772630" w:rsidRDefault="00772630" w:rsidP="00772630">
      <w:pPr>
        <w:pStyle w:val="Default"/>
      </w:pPr>
    </w:p>
    <w:p w:rsidR="00772630" w:rsidRDefault="008E421D" w:rsidP="00AB3997">
      <w:pPr>
        <w:spacing w:after="120"/>
      </w:pPr>
      <w:r>
        <w:t>Wag</w:t>
      </w:r>
      <w:r w:rsidR="00772630">
        <w:t>e</w:t>
      </w:r>
      <w:r>
        <w:t>n</w:t>
      </w:r>
      <w:r w:rsidR="00772630">
        <w:t>ingen Universi</w:t>
      </w:r>
      <w:r>
        <w:t>t</w:t>
      </w:r>
      <w:r w:rsidR="00772630">
        <w:t>eit heeft</w:t>
      </w:r>
      <w:r w:rsidR="00211FD7">
        <w:t xml:space="preserve"> vorig jaar </w:t>
      </w:r>
      <w:r w:rsidR="00772630">
        <w:t xml:space="preserve">een internationale </w:t>
      </w:r>
      <w:proofErr w:type="spellStart"/>
      <w:r w:rsidR="00772630">
        <w:t>quick</w:t>
      </w:r>
      <w:proofErr w:type="spellEnd"/>
      <w:r w:rsidR="00772630">
        <w:t xml:space="preserve"> scan uitgevoerd van een aantal nationale parken in het buitenland. Zij onderscheiden een aantal a</w:t>
      </w:r>
      <w:r w:rsidR="00D80343">
        <w:t>mbitieniveau</w:t>
      </w:r>
      <w:r w:rsidR="00772630">
        <w:t xml:space="preserve">s </w:t>
      </w:r>
      <w:proofErr w:type="spellStart"/>
      <w:r w:rsidR="00772630">
        <w:t>tav</w:t>
      </w:r>
      <w:proofErr w:type="spellEnd"/>
      <w:r w:rsidR="00772630">
        <w:t xml:space="preserve"> nationale parken. Je kunt een nationaal park </w:t>
      </w:r>
      <w:r w:rsidR="00211FD7">
        <w:t xml:space="preserve">opzetten </w:t>
      </w:r>
      <w:r>
        <w:t xml:space="preserve">met als primaire kernkwaliteit </w:t>
      </w:r>
      <w:r w:rsidR="00772630">
        <w:t>natuurgebied</w:t>
      </w:r>
      <w:r w:rsidR="00AB3997">
        <w:t>,</w:t>
      </w:r>
      <w:r w:rsidR="00772630">
        <w:t xml:space="preserve"> </w:t>
      </w:r>
      <w:r w:rsidR="00211FD7">
        <w:t>t</w:t>
      </w:r>
      <w:r w:rsidR="00772630">
        <w:t xml:space="preserve">ot het </w:t>
      </w:r>
      <w:r>
        <w:t>inzetten v</w:t>
      </w:r>
      <w:r w:rsidR="00772630">
        <w:t xml:space="preserve">an </w:t>
      </w:r>
      <w:r>
        <w:t xml:space="preserve">een </w:t>
      </w:r>
      <w:r w:rsidR="00772630">
        <w:t>nationaal park als regionale strategie</w:t>
      </w:r>
      <w:r>
        <w:t xml:space="preserve"> waarbij een park als verbinding fungeert tussen de natuur en het omringende (cultuur)landschap</w:t>
      </w:r>
      <w:r w:rsidR="00AB3997">
        <w:t xml:space="preserve">, </w:t>
      </w:r>
      <w:r>
        <w:t xml:space="preserve">de leefbaarheid en </w:t>
      </w:r>
      <w:r w:rsidR="00211FD7">
        <w:t xml:space="preserve">sociaal –economische </w:t>
      </w:r>
      <w:r>
        <w:t>ontwikkeling van de regio.</w:t>
      </w:r>
      <w:r w:rsidR="00211FD7">
        <w:t xml:space="preserve"> De ambitie van het Programma Nationale parken is om nationale parken een beweging naar een meer regionale economie of regionale strategie te laten maken.</w:t>
      </w:r>
    </w:p>
    <w:p w:rsidR="008E421D" w:rsidRDefault="002B1A60" w:rsidP="00703028">
      <w:r w:rsidRPr="00465894">
        <w:rPr>
          <w:rFonts w:ascii="Calibri" w:eastAsia="Calibri" w:hAnsi="Calibri" w:cs="Calibri"/>
          <w:noProof/>
          <w:bdr w:val="single" w:sz="8" w:space="0" w:color="385623"/>
        </w:rPr>
        <w:drawing>
          <wp:inline distT="0" distB="0" distL="0" distR="0" wp14:anchorId="61890A50" wp14:editId="615D81F7">
            <wp:extent cx="5486400" cy="3045349"/>
            <wp:effectExtent l="0" t="0" r="0" b="22225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2B1A60" w:rsidRDefault="002B1A60" w:rsidP="00703028"/>
    <w:p w:rsidR="002B1A60" w:rsidRDefault="00772630" w:rsidP="00703028">
      <w:r>
        <w:t>Het leernetwerk van</w:t>
      </w:r>
      <w:r w:rsidR="002921AD">
        <w:t xml:space="preserve"> vandaag </w:t>
      </w:r>
      <w:r>
        <w:t>focust op</w:t>
      </w:r>
      <w:r w:rsidR="002921AD">
        <w:t xml:space="preserve"> de rol </w:t>
      </w:r>
      <w:r w:rsidR="00D80343">
        <w:t xml:space="preserve">van </w:t>
      </w:r>
      <w:r w:rsidR="008E421D">
        <w:t xml:space="preserve">natuur en </w:t>
      </w:r>
      <w:r w:rsidR="00D80343">
        <w:t xml:space="preserve">landschap en </w:t>
      </w:r>
      <w:r w:rsidR="008E421D">
        <w:t xml:space="preserve">de inrichting daarvan in </w:t>
      </w:r>
      <w:r w:rsidR="00211FD7">
        <w:t xml:space="preserve">de </w:t>
      </w:r>
    </w:p>
    <w:p w:rsidR="00D80343" w:rsidRDefault="008E421D" w:rsidP="00703028">
      <w:r>
        <w:t>nationale parken nieuwe stijl</w:t>
      </w:r>
      <w:r w:rsidR="00772630">
        <w:t>.</w:t>
      </w:r>
    </w:p>
    <w:p w:rsidR="00C56839" w:rsidRDefault="00C56839" w:rsidP="00703028"/>
    <w:p w:rsidR="00C56839" w:rsidRPr="00E04D06" w:rsidRDefault="00C56839" w:rsidP="00703028">
      <w:r w:rsidRPr="00E04D06">
        <w:t xml:space="preserve">Toelichting </w:t>
      </w:r>
      <w:r w:rsidR="00B422D1" w:rsidRPr="00E04D06">
        <w:t>op</w:t>
      </w:r>
      <w:r w:rsidRPr="00E04D06">
        <w:t xml:space="preserve"> de criteria in </w:t>
      </w:r>
      <w:r w:rsidR="00E04D06" w:rsidRPr="00E04D06">
        <w:t>het werkdocument S</w:t>
      </w:r>
      <w:r w:rsidRPr="00E04D06">
        <w:t>tandaard</w:t>
      </w:r>
    </w:p>
    <w:p w:rsidR="00C56839" w:rsidRDefault="00772630" w:rsidP="00C56839">
      <w:pPr>
        <w:pStyle w:val="Lijstalinea"/>
        <w:numPr>
          <w:ilvl w:val="0"/>
          <w:numId w:val="1"/>
        </w:numPr>
      </w:pPr>
      <w:r>
        <w:t>Natuurlijke o</w:t>
      </w:r>
      <w:r w:rsidR="00C56839">
        <w:t>mvang en begrenzing</w:t>
      </w:r>
      <w:r w:rsidR="00B422D1">
        <w:t xml:space="preserve">: </w:t>
      </w:r>
      <w:r>
        <w:t xml:space="preserve">het gebied moet een </w:t>
      </w:r>
      <w:r w:rsidR="00B422D1">
        <w:t>landschappelijke eenheid</w:t>
      </w:r>
      <w:r>
        <w:t xml:space="preserve"> vormen en tenminste een natuur</w:t>
      </w:r>
      <w:r w:rsidR="00B422D1">
        <w:t>kern van 1000 ha</w:t>
      </w:r>
      <w:r>
        <w:t xml:space="preserve"> bevatten</w:t>
      </w:r>
    </w:p>
    <w:p w:rsidR="00B422D1" w:rsidRDefault="00772630" w:rsidP="00772630">
      <w:pPr>
        <w:pStyle w:val="Lijstalinea"/>
        <w:numPr>
          <w:ilvl w:val="0"/>
          <w:numId w:val="1"/>
        </w:numPr>
      </w:pPr>
      <w:r>
        <w:t>Er moet sprake zijn van s</w:t>
      </w:r>
      <w:r w:rsidR="00B422D1">
        <w:t>amenhang</w:t>
      </w:r>
      <w:r w:rsidR="00DF013C">
        <w:t>ende ecosystemen</w:t>
      </w:r>
      <w:r w:rsidR="00B422D1">
        <w:t xml:space="preserve"> en natuurlijke processen: </w:t>
      </w:r>
      <w:r>
        <w:t xml:space="preserve">het </w:t>
      </w:r>
      <w:r w:rsidR="00DF013C">
        <w:t xml:space="preserve">gaat </w:t>
      </w:r>
      <w:r w:rsidR="00E04D06">
        <w:t xml:space="preserve">dan </w:t>
      </w:r>
      <w:r w:rsidR="00DF013C">
        <w:t>om grote overgangen i</w:t>
      </w:r>
      <w:r w:rsidR="00B422D1">
        <w:t>n gradi</w:t>
      </w:r>
      <w:r w:rsidR="008B16B4">
        <w:t>ë</w:t>
      </w:r>
      <w:r w:rsidR="00B422D1">
        <w:t>nten</w:t>
      </w:r>
      <w:r w:rsidR="00DF013C">
        <w:t>. E</w:t>
      </w:r>
      <w:r w:rsidR="00B422D1">
        <w:t xml:space="preserve">n niet alleen </w:t>
      </w:r>
      <w:r>
        <w:t xml:space="preserve">om samenhang in </w:t>
      </w:r>
      <w:r w:rsidR="00B422D1">
        <w:t xml:space="preserve">natuurwaarden, maar ook </w:t>
      </w:r>
      <w:r>
        <w:t xml:space="preserve">met </w:t>
      </w:r>
      <w:r w:rsidR="00DF013C">
        <w:t xml:space="preserve">de </w:t>
      </w:r>
      <w:r w:rsidR="00B422D1">
        <w:t xml:space="preserve">cultuurhistorische waarden. Die </w:t>
      </w:r>
      <w:r>
        <w:t xml:space="preserve">twee hebben onderling </w:t>
      </w:r>
      <w:r w:rsidR="00412482">
        <w:t xml:space="preserve">vaak ook </w:t>
      </w:r>
      <w:r w:rsidR="00DF013C">
        <w:t>een verband</w:t>
      </w:r>
    </w:p>
    <w:p w:rsidR="00B422D1" w:rsidRDefault="00772630" w:rsidP="00B422D1">
      <w:pPr>
        <w:pStyle w:val="Lijstalinea"/>
        <w:numPr>
          <w:ilvl w:val="0"/>
          <w:numId w:val="1"/>
        </w:numPr>
      </w:pPr>
      <w:r>
        <w:t>Het gebied moet (</w:t>
      </w:r>
      <w:proofErr w:type="spellStart"/>
      <w:r>
        <w:t>inter</w:t>
      </w:r>
      <w:proofErr w:type="spellEnd"/>
      <w:r>
        <w:t>)n</w:t>
      </w:r>
      <w:r w:rsidR="00B422D1">
        <w:t>ationaal onderscheidende waarden</w:t>
      </w:r>
      <w:r>
        <w:t xml:space="preserve"> bevatten</w:t>
      </w:r>
    </w:p>
    <w:p w:rsidR="00B422D1" w:rsidRDefault="00E04D06" w:rsidP="00B422D1">
      <w:pPr>
        <w:pStyle w:val="Lijstalinea"/>
        <w:numPr>
          <w:ilvl w:val="0"/>
          <w:numId w:val="1"/>
        </w:numPr>
      </w:pPr>
      <w:r>
        <w:t>De s</w:t>
      </w:r>
      <w:r w:rsidR="00B422D1">
        <w:t xml:space="preserve">amenhang </w:t>
      </w:r>
      <w:r w:rsidR="00DF013C">
        <w:t>in natuur- cultuurhistorische en landschaps</w:t>
      </w:r>
      <w:r w:rsidR="00B422D1">
        <w:t xml:space="preserve">waarden </w:t>
      </w:r>
      <w:r>
        <w:t xml:space="preserve">is </w:t>
      </w:r>
      <w:r w:rsidR="00DF013C">
        <w:t>zoda</w:t>
      </w:r>
      <w:r>
        <w:t>ni</w:t>
      </w:r>
      <w:r w:rsidR="00DF013C">
        <w:t xml:space="preserve">g dat deze de </w:t>
      </w:r>
      <w:r w:rsidR="00B422D1">
        <w:t>identiteit</w:t>
      </w:r>
      <w:r w:rsidR="00DF013C">
        <w:t xml:space="preserve"> versterken. Het </w:t>
      </w:r>
      <w:r w:rsidR="00B422D1">
        <w:t xml:space="preserve">gaat om </w:t>
      </w:r>
      <w:r>
        <w:t>‘</w:t>
      </w:r>
      <w:r w:rsidR="00DF013C">
        <w:t xml:space="preserve">het </w:t>
      </w:r>
      <w:r w:rsidR="00B422D1">
        <w:t>verhaal</w:t>
      </w:r>
      <w:r>
        <w:t>’</w:t>
      </w:r>
      <w:r w:rsidR="00B422D1">
        <w:t xml:space="preserve"> van je gebied</w:t>
      </w:r>
    </w:p>
    <w:p w:rsidR="00B422D1" w:rsidRDefault="00412482" w:rsidP="00B422D1">
      <w:pPr>
        <w:pStyle w:val="Lijstalinea"/>
        <w:numPr>
          <w:ilvl w:val="0"/>
          <w:numId w:val="1"/>
        </w:numPr>
      </w:pPr>
      <w:r>
        <w:t xml:space="preserve">De waarden </w:t>
      </w:r>
      <w:r w:rsidR="00E04D06">
        <w:t xml:space="preserve">en het karakter van het gebied </w:t>
      </w:r>
      <w:r w:rsidR="00DF013C">
        <w:t>vormen de basis van het gebiedseigen merk: dit merk vormt het kompas voor de ruimtelijke inrichting en wordt vertaald in</w:t>
      </w:r>
      <w:r>
        <w:t xml:space="preserve"> herkenbaarheid, beleefbaarheid en toegankelijkheid. </w:t>
      </w:r>
    </w:p>
    <w:p w:rsidR="00DF013C" w:rsidRDefault="00DF013C" w:rsidP="00DF013C">
      <w:pPr>
        <w:pStyle w:val="Lijstalinea"/>
      </w:pPr>
    </w:p>
    <w:p w:rsidR="00DF013C" w:rsidRDefault="00DF013C" w:rsidP="00DF013C">
      <w:pPr>
        <w:rPr>
          <w:i/>
        </w:rPr>
      </w:pPr>
      <w:r w:rsidRPr="00DF013C">
        <w:rPr>
          <w:i/>
        </w:rPr>
        <w:t>Ruimtelijke kwaliteit</w:t>
      </w:r>
    </w:p>
    <w:p w:rsidR="00DF013C" w:rsidRDefault="00DF013C" w:rsidP="00DF013C">
      <w:r>
        <w:t xml:space="preserve">Hoe kun je het </w:t>
      </w:r>
      <w:r w:rsidR="00E04D06">
        <w:t xml:space="preserve">gebiedseigen </w:t>
      </w:r>
      <w:r>
        <w:t>merk</w:t>
      </w:r>
      <w:r w:rsidR="00E04D06">
        <w:t xml:space="preserve">, ‘het verhaal’, </w:t>
      </w:r>
      <w:r>
        <w:t>vertalen in ruimtelijke kwaliteit? Je kunt dit doen door</w:t>
      </w:r>
      <w:r w:rsidRPr="00DF013C">
        <w:t xml:space="preserve"> </w:t>
      </w:r>
      <w:r>
        <w:t xml:space="preserve">op </w:t>
      </w:r>
      <w:r w:rsidRPr="00DF013C">
        <w:t xml:space="preserve">verschillende schaalniveaus </w:t>
      </w:r>
      <w:r>
        <w:t>ruimtelijke ontwerpen te maken</w:t>
      </w:r>
      <w:r w:rsidRPr="00DF013C">
        <w:t xml:space="preserve">: van het ontwerp van een </w:t>
      </w:r>
      <w:r w:rsidR="008E421D">
        <w:t xml:space="preserve">integrale </w:t>
      </w:r>
      <w:r w:rsidRPr="00DF013C">
        <w:t xml:space="preserve">gebiedsvisie </w:t>
      </w:r>
      <w:r w:rsidR="008E421D">
        <w:t xml:space="preserve">die je vervolgens uitwerkt in </w:t>
      </w:r>
      <w:r w:rsidRPr="00DF013C">
        <w:t>specifiek</w:t>
      </w:r>
      <w:r w:rsidR="008E421D">
        <w:t>e</w:t>
      </w:r>
      <w:r w:rsidRPr="00DF013C">
        <w:t xml:space="preserve"> ontwerp</w:t>
      </w:r>
      <w:r w:rsidR="00E04D06">
        <w:t>en. V</w:t>
      </w:r>
      <w:r w:rsidRPr="00DF013C">
        <w:t xml:space="preserve">an </w:t>
      </w:r>
      <w:r w:rsidR="008E421D">
        <w:t>b</w:t>
      </w:r>
      <w:r w:rsidR="003B1B2B">
        <w:t>.</w:t>
      </w:r>
      <w:r w:rsidR="008E421D">
        <w:t>v</w:t>
      </w:r>
      <w:r w:rsidR="003B1B2B">
        <w:t>.</w:t>
      </w:r>
      <w:r w:rsidR="008E421D">
        <w:t xml:space="preserve"> </w:t>
      </w:r>
      <w:r w:rsidR="00E04D06">
        <w:t>de aan te brengen zonering in beekdalen</w:t>
      </w:r>
      <w:r w:rsidR="00E04D06" w:rsidRPr="00DF013C">
        <w:t xml:space="preserve"> </w:t>
      </w:r>
      <w:r w:rsidR="00E04D06">
        <w:t xml:space="preserve">tot </w:t>
      </w:r>
      <w:r w:rsidRPr="00DF013C">
        <w:t xml:space="preserve">de </w:t>
      </w:r>
      <w:r w:rsidR="008E421D">
        <w:t xml:space="preserve">inrichting van de </w:t>
      </w:r>
      <w:r w:rsidRPr="00DF013C">
        <w:t>toegangspoorten</w:t>
      </w:r>
      <w:r w:rsidR="00E04D06">
        <w:t>, parkeerplaatsen en zitbankjes</w:t>
      </w:r>
      <w:r w:rsidRPr="00DF013C">
        <w:t>. Jori</w:t>
      </w:r>
      <w:r>
        <w:t xml:space="preserve"> geeft </w:t>
      </w:r>
      <w:r w:rsidR="00E04D06">
        <w:t xml:space="preserve">vervolgens </w:t>
      </w:r>
      <w:r>
        <w:t xml:space="preserve">een aantal </w:t>
      </w:r>
      <w:r w:rsidR="002B1A60">
        <w:t xml:space="preserve">voorbeelden </w:t>
      </w:r>
      <w:r w:rsidR="008E421D">
        <w:t>van ontwerpen uit de praktijk.</w:t>
      </w:r>
    </w:p>
    <w:p w:rsidR="008E421D" w:rsidRDefault="008E421D" w:rsidP="00DF013C"/>
    <w:p w:rsidR="008E421D" w:rsidRPr="00E04D06" w:rsidRDefault="00DF013C" w:rsidP="00DF013C">
      <w:pPr>
        <w:rPr>
          <w:bCs/>
          <w:i/>
        </w:rPr>
      </w:pPr>
      <w:r w:rsidRPr="00E04D06">
        <w:rPr>
          <w:bCs/>
          <w:i/>
        </w:rPr>
        <w:t xml:space="preserve">Wat levert het </w:t>
      </w:r>
      <w:r w:rsidR="008C6B8B" w:rsidRPr="00E04D06">
        <w:rPr>
          <w:bCs/>
          <w:i/>
        </w:rPr>
        <w:t xml:space="preserve">werken met ruimtelijke visies en ontwerpen </w:t>
      </w:r>
      <w:r w:rsidRPr="00E04D06">
        <w:rPr>
          <w:bCs/>
          <w:i/>
        </w:rPr>
        <w:t>op?</w:t>
      </w:r>
    </w:p>
    <w:p w:rsidR="008C6B8B" w:rsidRDefault="008C6B8B" w:rsidP="00DF013C">
      <w:r>
        <w:t>Je kunt hierbij onderscheid maken in concrete resulta</w:t>
      </w:r>
      <w:r w:rsidR="00DF013C" w:rsidRPr="00DF013C">
        <w:t>t</w:t>
      </w:r>
      <w:r>
        <w:t>en op</w:t>
      </w:r>
      <w:r w:rsidR="00DF013C" w:rsidRPr="00DF013C">
        <w:t xml:space="preserve"> inhoud en </w:t>
      </w:r>
      <w:r w:rsidR="00E04D06">
        <w:t xml:space="preserve">resultaten </w:t>
      </w:r>
      <w:r>
        <w:t xml:space="preserve">op </w:t>
      </w:r>
      <w:r w:rsidR="00DF013C" w:rsidRPr="00DF013C">
        <w:t>proces</w:t>
      </w:r>
      <w:r>
        <w:t>.</w:t>
      </w:r>
    </w:p>
    <w:p w:rsidR="00DF013C" w:rsidRPr="00DF013C" w:rsidRDefault="008C6B8B" w:rsidP="00DF013C">
      <w:r>
        <w:t>G</w:t>
      </w:r>
      <w:r w:rsidR="00DF013C" w:rsidRPr="00DF013C">
        <w:t>eleerde lessen</w:t>
      </w:r>
      <w:r>
        <w:t xml:space="preserve"> zijn:</w:t>
      </w:r>
    </w:p>
    <w:p w:rsidR="00DF013C" w:rsidRPr="00DF013C" w:rsidRDefault="00DF013C" w:rsidP="00DF013C">
      <w:r w:rsidRPr="00DF013C">
        <w:t>•</w:t>
      </w:r>
      <w:r w:rsidR="008C6B8B">
        <w:t xml:space="preserve"> je kunt v</w:t>
      </w:r>
      <w:r w:rsidRPr="00DF013C">
        <w:t>oortbouwen op wat er al is</w:t>
      </w:r>
      <w:r w:rsidR="00E04D06">
        <w:t>. Je hoeft niet opnieuw te beginnen</w:t>
      </w:r>
    </w:p>
    <w:p w:rsidR="00DF013C" w:rsidRPr="00DF013C" w:rsidRDefault="00DF013C" w:rsidP="00DF013C">
      <w:r w:rsidRPr="00DF013C">
        <w:t>•</w:t>
      </w:r>
      <w:r w:rsidR="008C6B8B">
        <w:t xml:space="preserve"> je hebt een l</w:t>
      </w:r>
      <w:r w:rsidRPr="00DF013C">
        <w:t>ange adem</w:t>
      </w:r>
      <w:r w:rsidR="008C6B8B">
        <w:t xml:space="preserve"> nodig</w:t>
      </w:r>
      <w:r w:rsidR="002B1A60">
        <w:t>, niet alles hoeft morgen gereed te zijn, dat kan niet op deze schaal</w:t>
      </w:r>
    </w:p>
    <w:p w:rsidR="00DF013C" w:rsidRPr="00DF013C" w:rsidRDefault="00DF013C" w:rsidP="00DF013C">
      <w:r w:rsidRPr="00DF013C">
        <w:t>•</w:t>
      </w:r>
      <w:r w:rsidR="008C6B8B">
        <w:t xml:space="preserve"> de b</w:t>
      </w:r>
      <w:r w:rsidRPr="00DF013C">
        <w:t xml:space="preserve">asis is een analyse van </w:t>
      </w:r>
      <w:r w:rsidR="00E04D06">
        <w:t xml:space="preserve">het </w:t>
      </w:r>
      <w:r w:rsidRPr="00DF013C">
        <w:t>landschap (verhaal, historie/biografie, ecologie</w:t>
      </w:r>
      <w:r w:rsidR="002B1A60">
        <w:t>, systeem, samenhang</w:t>
      </w:r>
      <w:r w:rsidRPr="00DF013C">
        <w:t>)</w:t>
      </w:r>
    </w:p>
    <w:p w:rsidR="00DF013C" w:rsidRPr="00DF013C" w:rsidRDefault="00DF013C" w:rsidP="00DF013C">
      <w:r w:rsidRPr="00DF013C">
        <w:t>•</w:t>
      </w:r>
      <w:r w:rsidR="008C6B8B">
        <w:t xml:space="preserve"> je ontwikkelt </w:t>
      </w:r>
      <w:r w:rsidR="002B1A60">
        <w:t>op basis van de</w:t>
      </w:r>
      <w:r w:rsidR="008C6B8B">
        <w:t xml:space="preserve"> g</w:t>
      </w:r>
      <w:r w:rsidRPr="00DF013C">
        <w:t>e</w:t>
      </w:r>
      <w:r w:rsidR="008C6B8B">
        <w:t>biedseigen (passend bij gebied)</w:t>
      </w:r>
      <w:r w:rsidRPr="00DF013C">
        <w:t xml:space="preserve"> identiteit</w:t>
      </w:r>
    </w:p>
    <w:p w:rsidR="00DF013C" w:rsidRPr="00DF013C" w:rsidRDefault="00DF013C" w:rsidP="00DF013C">
      <w:r w:rsidRPr="00DF013C">
        <w:t>•</w:t>
      </w:r>
      <w:r w:rsidR="008C6B8B">
        <w:t xml:space="preserve"> </w:t>
      </w:r>
      <w:r w:rsidR="002B1A60">
        <w:t xml:space="preserve">landschap brengt je </w:t>
      </w:r>
      <w:r w:rsidR="008C6B8B">
        <w:t>in d</w:t>
      </w:r>
      <w:r w:rsidRPr="00DF013C">
        <w:t xml:space="preserve">ialoog met </w:t>
      </w:r>
      <w:r w:rsidR="00E04D06">
        <w:t xml:space="preserve">de </w:t>
      </w:r>
      <w:r w:rsidRPr="00DF013C">
        <w:t xml:space="preserve">omgeving, verbinding, verbeelding. </w:t>
      </w:r>
    </w:p>
    <w:p w:rsidR="00DF013C" w:rsidRPr="00DF013C" w:rsidRDefault="00DF013C" w:rsidP="00DF013C">
      <w:r w:rsidRPr="00DF013C">
        <w:t>•</w:t>
      </w:r>
      <w:r w:rsidR="008C6B8B">
        <w:t xml:space="preserve"> je komt tot een b</w:t>
      </w:r>
      <w:r w:rsidRPr="00DF013C">
        <w:t xml:space="preserve">reed gedeeld lange </w:t>
      </w:r>
      <w:r w:rsidR="003B1B2B" w:rsidRPr="00DF013C">
        <w:t>termijnperspectief</w:t>
      </w:r>
      <w:r w:rsidRPr="00DF013C">
        <w:t xml:space="preserve"> voor </w:t>
      </w:r>
      <w:r w:rsidR="008C6B8B">
        <w:t xml:space="preserve">een </w:t>
      </w:r>
      <w:r w:rsidRPr="00DF013C">
        <w:t>gebied</w:t>
      </w:r>
    </w:p>
    <w:p w:rsidR="00DF013C" w:rsidRPr="00DF013C" w:rsidRDefault="00DF013C" w:rsidP="00DF013C">
      <w:r w:rsidRPr="00DF013C">
        <w:t>•</w:t>
      </w:r>
      <w:r w:rsidR="008C6B8B">
        <w:t xml:space="preserve"> er ontstaat t</w:t>
      </w:r>
      <w:r w:rsidRPr="00DF013C">
        <w:t>rots, betrokkenheid, gedeeld mentaal eigenaarschap</w:t>
      </w:r>
    </w:p>
    <w:p w:rsidR="00DF013C" w:rsidRPr="00DF013C" w:rsidRDefault="00DF013C" w:rsidP="00DF013C">
      <w:r w:rsidRPr="00DF013C">
        <w:t>•</w:t>
      </w:r>
      <w:r w:rsidR="008C6B8B">
        <w:t xml:space="preserve"> de s</w:t>
      </w:r>
      <w:r w:rsidRPr="00DF013C">
        <w:t>amenhang en herkenbaarheid</w:t>
      </w:r>
      <w:r w:rsidR="008C6B8B">
        <w:t xml:space="preserve"> wordt beter geborgd</w:t>
      </w:r>
    </w:p>
    <w:p w:rsidR="00DF013C" w:rsidRPr="00DF013C" w:rsidRDefault="00DF013C" w:rsidP="00DF013C">
      <w:r w:rsidRPr="00DF013C">
        <w:t>•</w:t>
      </w:r>
      <w:r w:rsidR="008C6B8B">
        <w:t xml:space="preserve"> het gaat s</w:t>
      </w:r>
      <w:r w:rsidRPr="00DF013C">
        <w:t>tapje voor stapje, lerend, cyclisch, steeds concreter</w:t>
      </w:r>
    </w:p>
    <w:p w:rsidR="00DF013C" w:rsidRPr="00DF013C" w:rsidRDefault="00DF013C" w:rsidP="00DF013C">
      <w:r w:rsidRPr="00DF013C">
        <w:t>•</w:t>
      </w:r>
      <w:r w:rsidR="008C6B8B">
        <w:t xml:space="preserve"> je hebt een h</w:t>
      </w:r>
      <w:r w:rsidRPr="00DF013C">
        <w:t>eldere basis voor afwegingen van initiatieven en keuzes voor investeringen</w:t>
      </w:r>
    </w:p>
    <w:p w:rsidR="0092325D" w:rsidRDefault="0092325D" w:rsidP="00452875"/>
    <w:p w:rsidR="0092325D" w:rsidRPr="00F829AD" w:rsidRDefault="0092325D" w:rsidP="0092325D">
      <w:pPr>
        <w:spacing w:after="120"/>
        <w:rPr>
          <w:rFonts w:ascii="Verdana" w:hAnsi="Verdana"/>
          <w:b/>
          <w:sz w:val="18"/>
          <w:szCs w:val="18"/>
        </w:rPr>
      </w:pPr>
      <w:r w:rsidRPr="00F829AD">
        <w:rPr>
          <w:rFonts w:ascii="Verdana" w:hAnsi="Verdana"/>
          <w:b/>
          <w:sz w:val="18"/>
          <w:szCs w:val="18"/>
        </w:rPr>
        <w:t>Ruimtelijke Kwaliteit Drentsche Aa</w:t>
      </w:r>
    </w:p>
    <w:p w:rsidR="0092325D" w:rsidRPr="00F829AD" w:rsidRDefault="0092325D" w:rsidP="0092325D">
      <w:pPr>
        <w:rPr>
          <w:rFonts w:ascii="Verdana" w:hAnsi="Verdana"/>
          <w:i/>
          <w:color w:val="000000" w:themeColor="text1"/>
          <w:sz w:val="18"/>
          <w:szCs w:val="18"/>
        </w:rPr>
      </w:pPr>
      <w:r w:rsidRPr="00E04D06">
        <w:rPr>
          <w:i/>
        </w:rPr>
        <w:t xml:space="preserve">Door Kees Folkertsma, </w:t>
      </w:r>
      <w:r w:rsidRPr="00E04D06">
        <w:rPr>
          <w:rFonts w:ascii="Verdana" w:hAnsi="Verdana"/>
          <w:i/>
          <w:color w:val="000000" w:themeColor="text1"/>
          <w:sz w:val="18"/>
          <w:szCs w:val="18"/>
        </w:rPr>
        <w:t>gebiedscoördinator</w:t>
      </w:r>
      <w:r w:rsidRPr="00F829AD">
        <w:rPr>
          <w:rFonts w:ascii="Verdana" w:hAnsi="Verdana"/>
          <w:i/>
          <w:color w:val="000000" w:themeColor="text1"/>
          <w:sz w:val="18"/>
          <w:szCs w:val="18"/>
        </w:rPr>
        <w:t xml:space="preserve"> Drentsche Aa</w:t>
      </w:r>
    </w:p>
    <w:p w:rsidR="00634CF9" w:rsidRDefault="00634CF9" w:rsidP="00452875">
      <w:r>
        <w:t xml:space="preserve">Kees </w:t>
      </w:r>
      <w:r w:rsidR="0092325D">
        <w:t xml:space="preserve">Folkertsma </w:t>
      </w:r>
      <w:r w:rsidR="0096289E">
        <w:t>schets</w:t>
      </w:r>
      <w:r>
        <w:t>t de historie van het Drents</w:t>
      </w:r>
      <w:r w:rsidR="0092325D">
        <w:t>ch</w:t>
      </w:r>
      <w:r>
        <w:t xml:space="preserve">e </w:t>
      </w:r>
      <w:r w:rsidR="003B1B2B">
        <w:t xml:space="preserve">Aa-gebied </w:t>
      </w:r>
      <w:r>
        <w:t xml:space="preserve">en hoe het belang ervan al </w:t>
      </w:r>
      <w:r w:rsidR="00B5203E">
        <w:t xml:space="preserve">sinds decennia </w:t>
      </w:r>
      <w:r>
        <w:t xml:space="preserve">wordt </w:t>
      </w:r>
      <w:r w:rsidR="003B1B2B">
        <w:t xml:space="preserve">erkend en </w:t>
      </w:r>
      <w:r>
        <w:t>onderstreept</w:t>
      </w:r>
      <w:r w:rsidR="0092325D">
        <w:t xml:space="preserve"> (“</w:t>
      </w:r>
      <w:r w:rsidR="003B1B2B" w:rsidRPr="000706E3">
        <w:rPr>
          <w:i/>
        </w:rPr>
        <w:t>Het landschap is het kapitaal van Noord Drenthe’</w:t>
      </w:r>
      <w:r w:rsidR="003B1B2B" w:rsidRPr="003B1B2B">
        <w:t xml:space="preserve"> </w:t>
      </w:r>
      <w:r w:rsidR="0092325D">
        <w:t>”</w:t>
      </w:r>
      <w:r w:rsidR="003B1B2B">
        <w:t xml:space="preserve">, citaat </w:t>
      </w:r>
      <w:r w:rsidR="003A5C47">
        <w:t>van H.J. Keuning, opsteller van het</w:t>
      </w:r>
      <w:r w:rsidR="003B1B2B">
        <w:t xml:space="preserve"> </w:t>
      </w:r>
      <w:r w:rsidR="003B1B2B" w:rsidRPr="003B1B2B">
        <w:t>Concept-Streekplan Noord-Drenthe (</w:t>
      </w:r>
      <w:r w:rsidR="00403765">
        <w:t>rond 1930</w:t>
      </w:r>
      <w:r w:rsidR="003B1B2B" w:rsidRPr="003B1B2B">
        <w:t>)</w:t>
      </w:r>
      <w:r w:rsidR="00AB3997">
        <w:t>)</w:t>
      </w:r>
      <w:r w:rsidR="0092325D">
        <w:t xml:space="preserve">. </w:t>
      </w:r>
      <w:r w:rsidR="003A5C47">
        <w:t xml:space="preserve">In het ‘Gedachtenplan Drentsche Aa’ (1965) is voor het eerst de suggestie gedaan om het Drentsche Aa-gebied de status van Nationaal Park toe te kennen. Dit heeft veel strijd met (georganiseerde) landbouw opgeleverd tot eind jaren </w:t>
      </w:r>
      <w:r w:rsidR="00403765">
        <w:t>‘</w:t>
      </w:r>
      <w:r w:rsidR="003A5C47">
        <w:t xml:space="preserve">90. Ondertussen heeft stapje voor stapje de EHS vorm gekregen. </w:t>
      </w:r>
      <w:r w:rsidR="0092325D">
        <w:t xml:space="preserve">In </w:t>
      </w:r>
      <w:r>
        <w:t xml:space="preserve">2002 </w:t>
      </w:r>
      <w:r w:rsidR="0092325D">
        <w:t xml:space="preserve">is </w:t>
      </w:r>
      <w:r w:rsidR="003A5C47">
        <w:t xml:space="preserve">uiteindelijk </w:t>
      </w:r>
      <w:r w:rsidR="0092325D">
        <w:t>het</w:t>
      </w:r>
      <w:r>
        <w:t xml:space="preserve"> </w:t>
      </w:r>
      <w:r w:rsidR="003A5C47">
        <w:t xml:space="preserve"> Nationaal beek- en esdorpenlandschap Drentsche Aa ingesteld</w:t>
      </w:r>
      <w:r w:rsidR="0092325D">
        <w:t xml:space="preserve">. </w:t>
      </w:r>
      <w:r w:rsidR="003A5C47">
        <w:t>Deze</w:t>
      </w:r>
      <w:r>
        <w:t xml:space="preserve"> lange naam</w:t>
      </w:r>
      <w:r w:rsidR="0096289E">
        <w:t xml:space="preserve"> </w:t>
      </w:r>
      <w:r w:rsidR="003A5C47">
        <w:t xml:space="preserve">wordt nog steeds als officiële naam </w:t>
      </w:r>
      <w:r w:rsidR="0096289E">
        <w:t xml:space="preserve">gebruikt </w:t>
      </w:r>
      <w:r w:rsidR="00725263">
        <w:t xml:space="preserve">omdat die term de lading </w:t>
      </w:r>
      <w:r w:rsidR="003A5C47">
        <w:t xml:space="preserve">volledig </w:t>
      </w:r>
      <w:r w:rsidR="00725263">
        <w:t>dekt</w:t>
      </w:r>
      <w:r>
        <w:t xml:space="preserve">. Het gaat </w:t>
      </w:r>
      <w:r w:rsidR="0096289E">
        <w:t xml:space="preserve">in dit gebied </w:t>
      </w:r>
      <w:r>
        <w:t xml:space="preserve">om </w:t>
      </w:r>
      <w:r w:rsidR="0096289E">
        <w:t xml:space="preserve">de </w:t>
      </w:r>
      <w:r>
        <w:t xml:space="preserve">samenhang in het landschap. Samenhang tussen </w:t>
      </w:r>
      <w:r w:rsidR="0096289E">
        <w:t xml:space="preserve">de </w:t>
      </w:r>
      <w:r>
        <w:t xml:space="preserve">mens en natuur, tussen </w:t>
      </w:r>
      <w:r w:rsidR="0096289E">
        <w:t xml:space="preserve">de </w:t>
      </w:r>
      <w:r>
        <w:t xml:space="preserve">beekdalen en </w:t>
      </w:r>
      <w:r w:rsidR="0096289E">
        <w:t xml:space="preserve">de </w:t>
      </w:r>
      <w:r>
        <w:t xml:space="preserve">omliggende </w:t>
      </w:r>
      <w:proofErr w:type="spellStart"/>
      <w:r w:rsidR="00403765">
        <w:t>es</w:t>
      </w:r>
      <w:r>
        <w:t>dorpen</w:t>
      </w:r>
      <w:proofErr w:type="spellEnd"/>
      <w:r w:rsidR="0096289E">
        <w:t xml:space="preserve">. Juist die samenhang kun je </w:t>
      </w:r>
      <w:r w:rsidR="00403765">
        <w:t xml:space="preserve">nog steeds </w:t>
      </w:r>
      <w:r w:rsidR="00403765">
        <w:lastRenderedPageBreak/>
        <w:t>goed</w:t>
      </w:r>
      <w:r w:rsidR="0096289E">
        <w:t xml:space="preserve"> in het landschap </w:t>
      </w:r>
      <w:r w:rsidR="00403765">
        <w:t>’</w:t>
      </w:r>
      <w:r w:rsidR="0096289E">
        <w:t>lezen</w:t>
      </w:r>
      <w:r w:rsidR="00403765">
        <w:t>’</w:t>
      </w:r>
      <w:r w:rsidR="0096289E">
        <w:t>. De l</w:t>
      </w:r>
      <w:r w:rsidR="00725263">
        <w:t xml:space="preserve">andbouw en dorpen horen er gewoon bij. </w:t>
      </w:r>
      <w:r w:rsidR="00E9770E">
        <w:t xml:space="preserve">Het Nationaal </w:t>
      </w:r>
      <w:r w:rsidR="003A5C47">
        <w:t>P</w:t>
      </w:r>
      <w:r w:rsidR="00E9770E">
        <w:t>ark</w:t>
      </w:r>
      <w:r w:rsidR="003A5C47">
        <w:t xml:space="preserve"> Drentsche Aa </w:t>
      </w:r>
      <w:r w:rsidR="00E9770E">
        <w:t xml:space="preserve">heeft </w:t>
      </w:r>
      <w:r w:rsidR="003A5C47">
        <w:t>dan</w:t>
      </w:r>
      <w:r w:rsidR="000706E3">
        <w:t xml:space="preserve"> </w:t>
      </w:r>
      <w:r w:rsidR="003A5C47">
        <w:t xml:space="preserve">ook </w:t>
      </w:r>
      <w:r w:rsidR="00E9770E">
        <w:t>een verbrede doelstelling</w:t>
      </w:r>
      <w:r w:rsidR="003A5C47">
        <w:t xml:space="preserve">. Dat wil zeggen inclusief de thema’s landbouw en wonen &amp; leefbaarheid. Zeker in 2002 was dat uniek voor Nederland. Dit is ook wat </w:t>
      </w:r>
      <w:r w:rsidR="00E04D06">
        <w:t>in de nieuwe Standaard wordt beoogd</w:t>
      </w:r>
      <w:r w:rsidR="00E9770E">
        <w:t>.</w:t>
      </w:r>
    </w:p>
    <w:p w:rsidR="00E9770E" w:rsidRDefault="000F253B" w:rsidP="0045287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-4056</wp:posOffset>
            </wp:positionH>
            <wp:positionV relativeFrom="paragraph">
              <wp:posOffset>389</wp:posOffset>
            </wp:positionV>
            <wp:extent cx="3505607" cy="5144537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607" cy="5144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263" w:rsidRDefault="00E9770E" w:rsidP="00452875">
      <w:r>
        <w:t xml:space="preserve">Het </w:t>
      </w:r>
      <w:r w:rsidR="00403765">
        <w:t xml:space="preserve">Nationaal Park Drentsche Aa </w:t>
      </w:r>
      <w:r w:rsidR="00E04D06">
        <w:t xml:space="preserve"> heeft een </w:t>
      </w:r>
      <w:r w:rsidR="00725263">
        <w:t>B</w:t>
      </w:r>
      <w:r>
        <w:t xml:space="preserve">eheer-, Inrichtings- en </w:t>
      </w:r>
      <w:r w:rsidRPr="000706E3">
        <w:rPr>
          <w:u w:val="single"/>
        </w:rPr>
        <w:t>Ontwikkelings</w:t>
      </w:r>
      <w:r>
        <w:t>plan</w:t>
      </w:r>
      <w:r w:rsidR="00E04D06">
        <w:t xml:space="preserve"> (BIO-plan). Dit plan </w:t>
      </w:r>
      <w:r w:rsidR="00725263">
        <w:t xml:space="preserve">zet in op </w:t>
      </w:r>
      <w:r>
        <w:t xml:space="preserve">het versterken van de </w:t>
      </w:r>
      <w:r w:rsidR="00725263">
        <w:t xml:space="preserve">identiteit van </w:t>
      </w:r>
      <w:r>
        <w:t xml:space="preserve">het </w:t>
      </w:r>
      <w:r w:rsidR="00725263">
        <w:t>gebied</w:t>
      </w:r>
      <w:r>
        <w:t xml:space="preserve">. De strategie is </w:t>
      </w:r>
      <w:r w:rsidR="00403765">
        <w:t>‘</w:t>
      </w:r>
      <w:r w:rsidRPr="000706E3">
        <w:rPr>
          <w:i/>
        </w:rPr>
        <w:t>b</w:t>
      </w:r>
      <w:r w:rsidR="00725263" w:rsidRPr="000706E3">
        <w:rPr>
          <w:i/>
        </w:rPr>
        <w:t>ehoud door ontwikkeling</w:t>
      </w:r>
      <w:r w:rsidR="00403765">
        <w:t>’</w:t>
      </w:r>
      <w:r w:rsidR="00725263">
        <w:t xml:space="preserve">. </w:t>
      </w:r>
      <w:r>
        <w:t xml:space="preserve">Dit plan is in samenspraak </w:t>
      </w:r>
      <w:r w:rsidR="00725263">
        <w:t>met bewoners opgesteld</w:t>
      </w:r>
      <w:r w:rsidR="00E04D06">
        <w:t>. E</w:t>
      </w:r>
      <w:r>
        <w:t>en</w:t>
      </w:r>
      <w:r w:rsidR="00725263">
        <w:t xml:space="preserve"> onafhankelijk voorzitter is belangrijk.</w:t>
      </w:r>
    </w:p>
    <w:p w:rsidR="00B5203E" w:rsidRDefault="00912B93" w:rsidP="00452875">
      <w:r>
        <w:t>In 200</w:t>
      </w:r>
      <w:r w:rsidR="00403765">
        <w:t>2</w:t>
      </w:r>
      <w:r>
        <w:t xml:space="preserve"> is er g</w:t>
      </w:r>
      <w:r w:rsidR="00725263">
        <w:t xml:space="preserve">estart in </w:t>
      </w:r>
      <w:r>
        <w:t xml:space="preserve">de </w:t>
      </w:r>
      <w:r w:rsidR="00725263">
        <w:t xml:space="preserve">centrale </w:t>
      </w:r>
      <w:r>
        <w:t>‘</w:t>
      </w:r>
      <w:r w:rsidR="00725263">
        <w:t>driehoek</w:t>
      </w:r>
      <w:r w:rsidR="00403765">
        <w:t xml:space="preserve">’, maar vanaf 2007 is deze werkwijze ‘uitgeklapt’ naar het totale stroomgebied: van </w:t>
      </w:r>
      <w:r w:rsidR="00AB3997">
        <w:t xml:space="preserve">het </w:t>
      </w:r>
      <w:r w:rsidR="00403765">
        <w:t>brongebied in het ‘Hart van Drenthe’ tot de benedenloop in Groningen.</w:t>
      </w:r>
      <w:r w:rsidR="00E04D06">
        <w:t xml:space="preserve"> </w:t>
      </w:r>
      <w:r w:rsidR="00403765">
        <w:t xml:space="preserve">In </w:t>
      </w:r>
      <w:r>
        <w:t xml:space="preserve">2013 </w:t>
      </w:r>
      <w:r w:rsidR="00E04D06">
        <w:t xml:space="preserve">is </w:t>
      </w:r>
      <w:r w:rsidR="00403765">
        <w:t>dit formeel vastgelegd in het 2</w:t>
      </w:r>
      <w:r w:rsidR="00403765" w:rsidRPr="000706E3">
        <w:rPr>
          <w:vertAlign w:val="superscript"/>
        </w:rPr>
        <w:t>e</w:t>
      </w:r>
      <w:r w:rsidR="00403765">
        <w:t xml:space="preserve"> </w:t>
      </w:r>
      <w:r>
        <w:t xml:space="preserve"> BIO-plan</w:t>
      </w:r>
      <w:r w:rsidR="00725263">
        <w:t xml:space="preserve">. </w:t>
      </w:r>
      <w:r w:rsidR="00403765">
        <w:t>Het Drentsche Aa-gebied heeft</w:t>
      </w:r>
      <w:r w:rsidR="00725263">
        <w:t xml:space="preserve"> verschillende </w:t>
      </w:r>
      <w:r w:rsidR="00725263" w:rsidRPr="00AB3997">
        <w:t>beschermingscat</w:t>
      </w:r>
      <w:r w:rsidRPr="00AB3997">
        <w:t>e</w:t>
      </w:r>
      <w:r w:rsidR="00725263" w:rsidRPr="00AB3997">
        <w:t>g</w:t>
      </w:r>
      <w:r w:rsidRPr="00AB3997">
        <w:t>o</w:t>
      </w:r>
      <w:r w:rsidR="00725263" w:rsidRPr="00AB3997">
        <w:t>ri</w:t>
      </w:r>
      <w:r w:rsidRPr="00AB3997">
        <w:t>eë</w:t>
      </w:r>
      <w:r w:rsidR="00725263" w:rsidRPr="00AB3997">
        <w:t>n</w:t>
      </w:r>
      <w:r w:rsidR="00725263">
        <w:t>.</w:t>
      </w:r>
      <w:r w:rsidRPr="00912B93">
        <w:t xml:space="preserve"> </w:t>
      </w:r>
      <w:r>
        <w:t>Dat past o</w:t>
      </w:r>
      <w:r w:rsidR="00E04D06">
        <w:t xml:space="preserve">ok bij de vernieuwde Standaard. </w:t>
      </w:r>
      <w:r w:rsidR="00AD654A">
        <w:t xml:space="preserve">Op basis van </w:t>
      </w:r>
      <w:r w:rsidR="00E04D06">
        <w:t xml:space="preserve">het BIO-plan </w:t>
      </w:r>
      <w:r>
        <w:t xml:space="preserve">heeft Staatsbosbeheer </w:t>
      </w:r>
      <w:r w:rsidR="00AD654A">
        <w:t xml:space="preserve">bijvoorbeeld </w:t>
      </w:r>
      <w:r w:rsidR="00E04D06">
        <w:t xml:space="preserve">weer </w:t>
      </w:r>
      <w:r>
        <w:t>haar</w:t>
      </w:r>
      <w:r w:rsidR="004B219B">
        <w:t xml:space="preserve"> eigen beheervisie </w:t>
      </w:r>
      <w:r w:rsidR="00AD654A">
        <w:t xml:space="preserve">Drentsche Aa opgesteld, met een globale driedeling: </w:t>
      </w:r>
      <w:r w:rsidR="00B5203E">
        <w:t>cul</w:t>
      </w:r>
      <w:r w:rsidR="004B219B">
        <w:t xml:space="preserve">tuurhistorie, </w:t>
      </w:r>
      <w:r w:rsidR="00AD654A">
        <w:t xml:space="preserve">nieuwe wildernis en </w:t>
      </w:r>
      <w:r w:rsidR="004B219B">
        <w:t>recreatieve natuur</w:t>
      </w:r>
      <w:r w:rsidR="00AD654A">
        <w:t xml:space="preserve"> </w:t>
      </w:r>
      <w:proofErr w:type="spellStart"/>
      <w:r w:rsidR="00AD654A">
        <w:t>icm</w:t>
      </w:r>
      <w:proofErr w:type="spellEnd"/>
      <w:r w:rsidR="00AD654A">
        <w:t xml:space="preserve"> traditionele bosbouw</w:t>
      </w:r>
      <w:r w:rsidR="004B219B">
        <w:t>.</w:t>
      </w:r>
    </w:p>
    <w:p w:rsidR="00B5203E" w:rsidRDefault="004B219B" w:rsidP="00452875">
      <w:r>
        <w:t xml:space="preserve">In 2015 is er ook </w:t>
      </w:r>
      <w:r w:rsidR="00AD654A">
        <w:t xml:space="preserve">de Landschapsbiografie van de Drentsche Aa </w:t>
      </w:r>
      <w:r w:rsidR="00B5203E">
        <w:t xml:space="preserve"> </w:t>
      </w:r>
      <w:r>
        <w:t xml:space="preserve">gepubliceerd </w:t>
      </w:r>
      <w:r w:rsidR="00B5203E">
        <w:t>die</w:t>
      </w:r>
      <w:r w:rsidR="00AD654A">
        <w:t xml:space="preserve"> de ontwikkeling (verleden-heden-toekomst)</w:t>
      </w:r>
      <w:r w:rsidR="00B5203E">
        <w:t xml:space="preserve"> </w:t>
      </w:r>
      <w:r w:rsidR="00AD654A">
        <w:t xml:space="preserve">van </w:t>
      </w:r>
      <w:r w:rsidR="00E04D06">
        <w:t>het ge</w:t>
      </w:r>
      <w:r w:rsidR="00B5203E">
        <w:t>hele gebied beschrijft</w:t>
      </w:r>
      <w:r>
        <w:t xml:space="preserve">. </w:t>
      </w:r>
      <w:r w:rsidR="00AD654A">
        <w:t>In 2015 is uitgebreid stil gestaan bij 50 jaar Gedachtenplan Drentsche Aa. Het Drentsche Aa-gebied inspireert mensen en inwoners zijn trots op ‘hun’ gebied, juist ook door (</w:t>
      </w:r>
      <w:proofErr w:type="spellStart"/>
      <w:r w:rsidR="00AD654A">
        <w:t>inter</w:t>
      </w:r>
      <w:proofErr w:type="spellEnd"/>
      <w:r w:rsidR="00AD654A">
        <w:t>)nationale erkenning.</w:t>
      </w:r>
      <w:r w:rsidR="00AD654A" w:rsidDel="00AD654A">
        <w:t xml:space="preserve"> </w:t>
      </w:r>
    </w:p>
    <w:p w:rsidR="00B5203E" w:rsidRDefault="00F80CCE" w:rsidP="00452875">
      <w:r>
        <w:t>Maar hoe zorg je dat de gewenste ‘r</w:t>
      </w:r>
      <w:r w:rsidR="00B5203E">
        <w:t>uimtelijke kwaliteit</w:t>
      </w:r>
      <w:r>
        <w:t xml:space="preserve">’ ook daadwerkelijk gerealiseerd wordt? </w:t>
      </w:r>
      <w:r w:rsidR="00B5203E">
        <w:t>Hoe d</w:t>
      </w:r>
      <w:r>
        <w:t>o</w:t>
      </w:r>
      <w:r w:rsidR="00B5203E">
        <w:t>e je dat?</w:t>
      </w:r>
    </w:p>
    <w:p w:rsidR="00F80CCE" w:rsidRDefault="00974F54" w:rsidP="00452875">
      <w:pPr>
        <w:pStyle w:val="Lijstalinea"/>
        <w:numPr>
          <w:ilvl w:val="0"/>
          <w:numId w:val="1"/>
        </w:numPr>
      </w:pPr>
      <w:r>
        <w:t xml:space="preserve">In </w:t>
      </w:r>
      <w:r w:rsidR="00F80CCE">
        <w:t xml:space="preserve">de eerste plaats staat in </w:t>
      </w:r>
      <w:r>
        <w:t xml:space="preserve">alle </w:t>
      </w:r>
      <w:r w:rsidR="00F80CCE">
        <w:t xml:space="preserve">ruimtelijke </w:t>
      </w:r>
      <w:r>
        <w:t xml:space="preserve">plannen </w:t>
      </w:r>
      <w:r w:rsidR="00F80CCE">
        <w:t>voor het gebied de D</w:t>
      </w:r>
      <w:r>
        <w:t>rents</w:t>
      </w:r>
      <w:r w:rsidR="00F80CCE">
        <w:t>ch</w:t>
      </w:r>
      <w:r>
        <w:t xml:space="preserve">e </w:t>
      </w:r>
      <w:r w:rsidR="00F80CCE">
        <w:t xml:space="preserve">Aa benoemd. In de </w:t>
      </w:r>
      <w:r>
        <w:t>prov</w:t>
      </w:r>
      <w:r w:rsidR="00F80CCE">
        <w:t>inciale omgevingsvisie, de gemeentel</w:t>
      </w:r>
      <w:r w:rsidR="00211FD7">
        <w:t xml:space="preserve">ijke plannen van </w:t>
      </w:r>
      <w:r w:rsidR="00F121DE">
        <w:t xml:space="preserve">Aa en Hunze, </w:t>
      </w:r>
      <w:r w:rsidR="00211FD7">
        <w:t>Assen</w:t>
      </w:r>
      <w:r w:rsidR="00F121DE">
        <w:t>, Haren</w:t>
      </w:r>
      <w:r w:rsidR="00211FD7">
        <w:t xml:space="preserve"> en T</w:t>
      </w:r>
      <w:r w:rsidR="00F80CCE">
        <w:t>ynaarlo</w:t>
      </w:r>
    </w:p>
    <w:p w:rsidR="00F80CCE" w:rsidRDefault="00463F18" w:rsidP="00452875">
      <w:pPr>
        <w:pStyle w:val="Lijstalinea"/>
        <w:numPr>
          <w:ilvl w:val="0"/>
          <w:numId w:val="1"/>
        </w:numPr>
      </w:pPr>
      <w:r>
        <w:t>Daarnaast heeft NP de Drents</w:t>
      </w:r>
      <w:r w:rsidR="00F80CCE">
        <w:t xml:space="preserve">che Aa </w:t>
      </w:r>
      <w:r w:rsidR="002B1A60">
        <w:t>met de bewoners en deskundigen</w:t>
      </w:r>
      <w:r w:rsidR="00F80CCE">
        <w:t xml:space="preserve"> een landsch</w:t>
      </w:r>
      <w:r w:rsidR="00974F54">
        <w:t>a</w:t>
      </w:r>
      <w:r w:rsidR="00F80CCE">
        <w:t>p</w:t>
      </w:r>
      <w:r w:rsidR="00974F54">
        <w:t>svisie opgesteld in 200</w:t>
      </w:r>
      <w:r w:rsidR="00F121DE">
        <w:t>4</w:t>
      </w:r>
      <w:r w:rsidR="00974F54">
        <w:t xml:space="preserve">. </w:t>
      </w:r>
      <w:r w:rsidR="00F80CCE">
        <w:t>Dit h</w:t>
      </w:r>
      <w:r w:rsidR="00974F54">
        <w:t>eeft geholpen om met elkaar vast te stellen waar we heen willen en hoe w</w:t>
      </w:r>
      <w:r w:rsidR="006C3468">
        <w:t xml:space="preserve">e </w:t>
      </w:r>
      <w:r w:rsidR="00974F54">
        <w:t>he</w:t>
      </w:r>
      <w:r w:rsidR="006C3468">
        <w:t>t</w:t>
      </w:r>
      <w:r w:rsidR="00974F54">
        <w:t xml:space="preserve"> gebied willen ontwikkelen. </w:t>
      </w:r>
      <w:r w:rsidR="00F80CCE">
        <w:t>Dus deze visie is</w:t>
      </w:r>
      <w:r>
        <w:t xml:space="preserve"> niet alleen qua inhoud leiding</w:t>
      </w:r>
      <w:r w:rsidR="00F80CCE">
        <w:t>gevend, maar het proces ernaartoe is oo</w:t>
      </w:r>
      <w:r w:rsidR="00211FD7">
        <w:t>k be</w:t>
      </w:r>
      <w:r w:rsidR="00F80CCE">
        <w:t>l</w:t>
      </w:r>
      <w:r w:rsidR="00211FD7">
        <w:t>a</w:t>
      </w:r>
      <w:r w:rsidR="00F80CCE">
        <w:t>ng</w:t>
      </w:r>
      <w:r w:rsidR="00211FD7">
        <w:t>r</w:t>
      </w:r>
      <w:r w:rsidR="00F80CCE">
        <w:t xml:space="preserve">ijk </w:t>
      </w:r>
      <w:r>
        <w:t xml:space="preserve">om commitment op te bouwen van </w:t>
      </w:r>
      <w:r w:rsidR="00F80CCE">
        <w:t>p</w:t>
      </w:r>
      <w:r>
        <w:t>a</w:t>
      </w:r>
      <w:r w:rsidR="00F80CCE">
        <w:t>rtijen en bewoners</w:t>
      </w:r>
    </w:p>
    <w:p w:rsidR="00F80CCE" w:rsidRDefault="00F80CCE" w:rsidP="00452875">
      <w:pPr>
        <w:pStyle w:val="Lijstalinea"/>
        <w:numPr>
          <w:ilvl w:val="0"/>
          <w:numId w:val="1"/>
        </w:numPr>
      </w:pPr>
      <w:r>
        <w:t xml:space="preserve">De landschapsvisie </w:t>
      </w:r>
      <w:r w:rsidR="00974F54">
        <w:t xml:space="preserve">heeft geen status, maar </w:t>
      </w:r>
      <w:r>
        <w:t xml:space="preserve">hij </w:t>
      </w:r>
      <w:r w:rsidR="00974F54">
        <w:t xml:space="preserve">staat wel bij iedereen binnen </w:t>
      </w:r>
      <w:r>
        <w:t>handbereik. Er is inmiddels ook een up</w:t>
      </w:r>
      <w:r w:rsidR="00974F54">
        <w:t xml:space="preserve">date </w:t>
      </w:r>
      <w:r w:rsidR="000C4349">
        <w:t>versie 2.0</w:t>
      </w:r>
      <w:r>
        <w:t xml:space="preserve"> uit 2016</w:t>
      </w:r>
    </w:p>
    <w:p w:rsidR="00F80CCE" w:rsidRDefault="00F121DE" w:rsidP="00F121DE">
      <w:pPr>
        <w:pStyle w:val="Lijstalinea"/>
        <w:numPr>
          <w:ilvl w:val="0"/>
          <w:numId w:val="1"/>
        </w:numPr>
      </w:pPr>
      <w:r>
        <w:lastRenderedPageBreak/>
        <w:t>Vanuit het Programma Natuurlijk Platteland Drenthe wordt in het Nationaal Park Drentsche Aa richting 2017 gewerkt aan gecombineerde realisatie van NNN, Natura2000, PAS, KRW en WB21 doelen.</w:t>
      </w:r>
      <w:r w:rsidR="000706E3">
        <w:t xml:space="preserve"> </w:t>
      </w:r>
      <w:r w:rsidR="008B16B4">
        <w:t>Belangrijk is ook h</w:t>
      </w:r>
      <w:r w:rsidR="00974F54">
        <w:t>oe</w:t>
      </w:r>
      <w:r w:rsidR="008B16B4">
        <w:t xml:space="preserve"> </w:t>
      </w:r>
      <w:r w:rsidR="00974F54">
        <w:t xml:space="preserve">je </w:t>
      </w:r>
      <w:r w:rsidR="008B16B4">
        <w:t>m</w:t>
      </w:r>
      <w:r w:rsidR="00974F54">
        <w:t>et landbouw</w:t>
      </w:r>
      <w:r w:rsidR="008B16B4">
        <w:t xml:space="preserve"> omgaat</w:t>
      </w:r>
      <w:r w:rsidR="00463F18">
        <w:t>.</w:t>
      </w:r>
      <w:r w:rsidR="00974F54">
        <w:t xml:space="preserve"> </w:t>
      </w:r>
      <w:r w:rsidR="00F80CCE">
        <w:t>Daar h</w:t>
      </w:r>
      <w:r w:rsidR="00974F54">
        <w:t xml:space="preserve">ebben we </w:t>
      </w:r>
      <w:r>
        <w:t xml:space="preserve">gezamenlijk een Integrale Kansenkaart (2004) voor opgesteld. </w:t>
      </w:r>
      <w:r w:rsidR="00974F54">
        <w:t xml:space="preserve">Iedereen hecht namelijk ook </w:t>
      </w:r>
      <w:r>
        <w:t xml:space="preserve">aan </w:t>
      </w:r>
      <w:r w:rsidR="00974F54">
        <w:t xml:space="preserve">belang </w:t>
      </w:r>
      <w:r w:rsidR="00F80CCE">
        <w:t>landbouw en aan “</w:t>
      </w:r>
      <w:r w:rsidR="00974F54">
        <w:t>koeien in de wei</w:t>
      </w:r>
      <w:r w:rsidR="00F80CCE">
        <w:t>”</w:t>
      </w:r>
      <w:r w:rsidR="00974F54">
        <w:t xml:space="preserve"> en akkers.</w:t>
      </w:r>
      <w:r>
        <w:t xml:space="preserve"> Dit gecombineerd met een prachtige omgeving/landschap met hoogwaardige natuur.</w:t>
      </w:r>
    </w:p>
    <w:p w:rsidR="00F80CCE" w:rsidRDefault="008B16B4" w:rsidP="00452875">
      <w:pPr>
        <w:pStyle w:val="Lijstalinea"/>
        <w:numPr>
          <w:ilvl w:val="0"/>
          <w:numId w:val="1"/>
        </w:numPr>
      </w:pPr>
      <w:r>
        <w:t>Kortom w</w:t>
      </w:r>
      <w:r w:rsidR="00974F54">
        <w:t>e zijn altijd aan het werk, altij</w:t>
      </w:r>
      <w:r w:rsidR="006C3468">
        <w:t>d</w:t>
      </w:r>
      <w:r w:rsidR="00974F54">
        <w:t xml:space="preserve"> aan het investeren in kwaliteit.</w:t>
      </w:r>
      <w:r w:rsidR="00F80CCE">
        <w:t xml:space="preserve"> Er zijn inmiddels 235 projecten afgerond voor € 42,5 </w:t>
      </w:r>
      <w:proofErr w:type="spellStart"/>
      <w:r w:rsidR="00F80CCE">
        <w:t>mln</w:t>
      </w:r>
      <w:proofErr w:type="spellEnd"/>
      <w:r w:rsidR="00F121DE">
        <w:t xml:space="preserve"> sinds de oprichting van het Nationaal Park Drentsche Aa in 2002)</w:t>
      </w:r>
    </w:p>
    <w:p w:rsidR="000C4349" w:rsidRDefault="00974F54" w:rsidP="008B16B4">
      <w:pPr>
        <w:pStyle w:val="Lijstalinea"/>
        <w:numPr>
          <w:ilvl w:val="0"/>
          <w:numId w:val="1"/>
        </w:numPr>
      </w:pPr>
      <w:r>
        <w:t>Met</w:t>
      </w:r>
      <w:r w:rsidR="00F80CCE">
        <w:t xml:space="preserve"> de</w:t>
      </w:r>
      <w:r>
        <w:t xml:space="preserve"> decentralisatie</w:t>
      </w:r>
      <w:r w:rsidR="008B16B4">
        <w:t xml:space="preserve"> van het natuurbeleid naar de provincies </w:t>
      </w:r>
      <w:r>
        <w:t xml:space="preserve">is </w:t>
      </w:r>
      <w:r w:rsidR="00F121DE">
        <w:t>ook het bijbehorende budget</w:t>
      </w:r>
      <w:r>
        <w:t xml:space="preserve"> naar </w:t>
      </w:r>
      <w:r w:rsidR="008B16B4">
        <w:t xml:space="preserve">de </w:t>
      </w:r>
      <w:r>
        <w:t xml:space="preserve">provincie </w:t>
      </w:r>
      <w:r w:rsidR="00F121DE">
        <w:t>over</w:t>
      </w:r>
      <w:r>
        <w:t>gegaan</w:t>
      </w:r>
      <w:r w:rsidR="00F121DE">
        <w:t>. Daarnaast ligge</w:t>
      </w:r>
      <w:r w:rsidR="000706E3">
        <w:t>n</w:t>
      </w:r>
      <w:r w:rsidR="00F121DE">
        <w:t xml:space="preserve"> er inmiddels </w:t>
      </w:r>
      <w:r>
        <w:t xml:space="preserve">ook </w:t>
      </w:r>
      <w:r w:rsidR="00463F18">
        <w:t xml:space="preserve">nieuwe </w:t>
      </w:r>
      <w:r>
        <w:t>grote opgaven</w:t>
      </w:r>
      <w:r w:rsidR="008B16B4">
        <w:t>, z</w:t>
      </w:r>
      <w:r w:rsidR="00F80CCE">
        <w:t>oals de energie</w:t>
      </w:r>
      <w:r w:rsidR="008B16B4">
        <w:t>-</w:t>
      </w:r>
      <w:r w:rsidR="00F80CCE">
        <w:t xml:space="preserve"> en klimaatopgave</w:t>
      </w:r>
      <w:r>
        <w:t xml:space="preserve">. </w:t>
      </w:r>
      <w:r w:rsidR="008B16B4">
        <w:t>Daar moet je op voorbereid zijn.</w:t>
      </w:r>
      <w:r>
        <w:t xml:space="preserve"> </w:t>
      </w:r>
      <w:r w:rsidR="00F121DE">
        <w:t xml:space="preserve">Vanuit de Landschapsvisie Drentsche Aa 2.0 is </w:t>
      </w:r>
      <w:r w:rsidR="00F80CCE">
        <w:t xml:space="preserve"> </w:t>
      </w:r>
      <w:r w:rsidR="000C4349">
        <w:t>een kenni</w:t>
      </w:r>
      <w:r w:rsidR="00F80CCE">
        <w:t>s</w:t>
      </w:r>
      <w:r w:rsidR="008B16B4">
        <w:t>- en kwaliteitsnetwerk opgezet</w:t>
      </w:r>
      <w:r w:rsidR="00F121DE">
        <w:t xml:space="preserve">. Als eerste thema is/wordt hier </w:t>
      </w:r>
      <w:r w:rsidR="008B16B4">
        <w:t>de energie</w:t>
      </w:r>
      <w:r w:rsidR="000C4349">
        <w:t>-opgave</w:t>
      </w:r>
      <w:r w:rsidR="00F121DE">
        <w:t xml:space="preserve"> opgepakt.</w:t>
      </w:r>
      <w:r w:rsidR="000C4349">
        <w:t xml:space="preserve"> </w:t>
      </w:r>
      <w:r w:rsidR="00463F18">
        <w:t xml:space="preserve">Op deze ontwikkeling willen we </w:t>
      </w:r>
      <w:r w:rsidR="008B16B4">
        <w:t>voorbe</w:t>
      </w:r>
      <w:r w:rsidR="00463F18">
        <w:t>r</w:t>
      </w:r>
      <w:r w:rsidR="008B16B4">
        <w:t>eid zijn, en we kijken w</w:t>
      </w:r>
      <w:r w:rsidR="000C4349">
        <w:t xml:space="preserve">at </w:t>
      </w:r>
      <w:r w:rsidR="008B16B4">
        <w:t>er wel bi</w:t>
      </w:r>
      <w:r w:rsidR="000C4349">
        <w:t>nnen onze kernkwaliteiten</w:t>
      </w:r>
      <w:r w:rsidR="008B16B4">
        <w:t xml:space="preserve"> kan.</w:t>
      </w:r>
    </w:p>
    <w:p w:rsidR="0092325D" w:rsidRDefault="0092325D" w:rsidP="0092325D">
      <w:pPr>
        <w:autoSpaceDE w:val="0"/>
        <w:autoSpaceDN w:val="0"/>
        <w:adjustRightInd w:val="0"/>
        <w:rPr>
          <w:rFonts w:cstheme="minorHAnsi"/>
          <w:b/>
          <w:bCs/>
        </w:rPr>
      </w:pPr>
    </w:p>
    <w:p w:rsidR="00211FD7" w:rsidRDefault="00211FD7" w:rsidP="0092325D">
      <w:pPr>
        <w:autoSpaceDE w:val="0"/>
        <w:autoSpaceDN w:val="0"/>
        <w:adjustRightInd w:val="0"/>
        <w:rPr>
          <w:rFonts w:cstheme="minorHAnsi"/>
          <w:b/>
          <w:bCs/>
        </w:rPr>
      </w:pPr>
      <w:r>
        <w:rPr>
          <w:rFonts w:cstheme="minorHAnsi"/>
          <w:b/>
          <w:bCs/>
        </w:rPr>
        <w:t>Samenvattend: wat zijn de succesfactoren?</w:t>
      </w:r>
    </w:p>
    <w:p w:rsidR="0092325D" w:rsidRPr="0092325D" w:rsidRDefault="0092325D" w:rsidP="0092325D">
      <w:pPr>
        <w:autoSpaceDE w:val="0"/>
        <w:autoSpaceDN w:val="0"/>
        <w:adjustRightInd w:val="0"/>
        <w:rPr>
          <w:rFonts w:cstheme="minorHAnsi"/>
        </w:rPr>
      </w:pPr>
      <w:r w:rsidRPr="0092325D">
        <w:rPr>
          <w:rFonts w:cstheme="minorHAnsi"/>
        </w:rPr>
        <w:t>• Continuïteit in beleid, men</w:t>
      </w:r>
      <w:r w:rsidR="00211FD7">
        <w:rPr>
          <w:rFonts w:cstheme="minorHAnsi"/>
        </w:rPr>
        <w:t>s</w:t>
      </w:r>
      <w:r w:rsidRPr="0092325D">
        <w:rPr>
          <w:rFonts w:cstheme="minorHAnsi"/>
        </w:rPr>
        <w:t>kracht en middelen</w:t>
      </w:r>
    </w:p>
    <w:p w:rsidR="0092325D" w:rsidRPr="0092325D" w:rsidRDefault="0092325D" w:rsidP="0092325D">
      <w:pPr>
        <w:autoSpaceDE w:val="0"/>
        <w:autoSpaceDN w:val="0"/>
        <w:adjustRightInd w:val="0"/>
        <w:rPr>
          <w:rFonts w:cstheme="minorHAnsi"/>
        </w:rPr>
      </w:pPr>
      <w:r w:rsidRPr="0092325D">
        <w:rPr>
          <w:rFonts w:cstheme="minorHAnsi"/>
        </w:rPr>
        <w:t>• Geen nieuw beleid (!), maar wel een duidelijke strategie</w:t>
      </w:r>
      <w:r w:rsidR="00211FD7">
        <w:rPr>
          <w:rFonts w:cstheme="minorHAnsi"/>
        </w:rPr>
        <w:t xml:space="preserve"> </w:t>
      </w:r>
      <w:r w:rsidRPr="0092325D">
        <w:rPr>
          <w:rFonts w:cstheme="minorHAnsi"/>
        </w:rPr>
        <w:t>(visie) en daar ook aan vasthouden</w:t>
      </w:r>
    </w:p>
    <w:p w:rsidR="0092325D" w:rsidRPr="0092325D" w:rsidRDefault="0092325D" w:rsidP="0092325D">
      <w:pPr>
        <w:autoSpaceDE w:val="0"/>
        <w:autoSpaceDN w:val="0"/>
        <w:adjustRightInd w:val="0"/>
        <w:rPr>
          <w:rFonts w:cstheme="minorHAnsi"/>
        </w:rPr>
      </w:pPr>
      <w:r w:rsidRPr="0092325D">
        <w:rPr>
          <w:rFonts w:cstheme="minorHAnsi"/>
        </w:rPr>
        <w:t>• Verwoorden van identiteit en karakter van gebied</w:t>
      </w:r>
      <w:r w:rsidR="00211FD7">
        <w:rPr>
          <w:rFonts w:cstheme="minorHAnsi"/>
        </w:rPr>
        <w:t xml:space="preserve"> onder een </w:t>
      </w:r>
      <w:r w:rsidRPr="0092325D">
        <w:rPr>
          <w:rFonts w:cstheme="minorHAnsi"/>
        </w:rPr>
        <w:t>gezamenlijke</w:t>
      </w:r>
      <w:r w:rsidR="00211FD7">
        <w:rPr>
          <w:rFonts w:cstheme="minorHAnsi"/>
        </w:rPr>
        <w:t xml:space="preserve"> </w:t>
      </w:r>
      <w:r w:rsidRPr="0092325D">
        <w:rPr>
          <w:rFonts w:cstheme="minorHAnsi"/>
        </w:rPr>
        <w:t>“noemer”</w:t>
      </w:r>
    </w:p>
    <w:p w:rsidR="0092325D" w:rsidRPr="0092325D" w:rsidRDefault="0092325D" w:rsidP="0092325D">
      <w:pPr>
        <w:autoSpaceDE w:val="0"/>
        <w:autoSpaceDN w:val="0"/>
        <w:adjustRightInd w:val="0"/>
        <w:rPr>
          <w:rFonts w:cstheme="minorHAnsi"/>
        </w:rPr>
      </w:pPr>
      <w:r w:rsidRPr="0092325D">
        <w:rPr>
          <w:rFonts w:cstheme="minorHAnsi"/>
        </w:rPr>
        <w:t xml:space="preserve">• </w:t>
      </w:r>
      <w:r w:rsidR="00463F18">
        <w:rPr>
          <w:rFonts w:cstheme="minorHAnsi"/>
        </w:rPr>
        <w:t>we hebben een l</w:t>
      </w:r>
      <w:r w:rsidRPr="0092325D">
        <w:rPr>
          <w:rFonts w:cstheme="minorHAnsi"/>
        </w:rPr>
        <w:t>ange traditie in gebiedsgericht werken</w:t>
      </w:r>
    </w:p>
    <w:p w:rsidR="0092325D" w:rsidRPr="0092325D" w:rsidRDefault="00AB3997" w:rsidP="0092325D">
      <w:pPr>
        <w:autoSpaceDE w:val="0"/>
        <w:autoSpaceDN w:val="0"/>
        <w:adjustRightInd w:val="0"/>
        <w:rPr>
          <w:rFonts w:cstheme="minorHAnsi"/>
        </w:rPr>
      </w:pPr>
      <w:r>
        <w:rPr>
          <w:rFonts w:cstheme="minorHAnsi"/>
        </w:rPr>
        <w:t>• e</w:t>
      </w:r>
      <w:r w:rsidR="0092325D" w:rsidRPr="0092325D">
        <w:rPr>
          <w:rFonts w:cstheme="minorHAnsi"/>
        </w:rPr>
        <w:t>en onafhankelijk voorzitter</w:t>
      </w:r>
      <w:r w:rsidR="00463F18">
        <w:rPr>
          <w:rFonts w:cstheme="minorHAnsi"/>
        </w:rPr>
        <w:t xml:space="preserve"> is belangrijk</w:t>
      </w:r>
    </w:p>
    <w:p w:rsidR="0092325D" w:rsidRPr="0092325D" w:rsidRDefault="0092325D" w:rsidP="0092325D">
      <w:pPr>
        <w:autoSpaceDE w:val="0"/>
        <w:autoSpaceDN w:val="0"/>
        <w:adjustRightInd w:val="0"/>
        <w:rPr>
          <w:rFonts w:cstheme="minorHAnsi"/>
        </w:rPr>
      </w:pPr>
      <w:r w:rsidRPr="0092325D">
        <w:rPr>
          <w:rFonts w:cstheme="minorHAnsi"/>
        </w:rPr>
        <w:t xml:space="preserve">• </w:t>
      </w:r>
      <w:r w:rsidR="00463F18">
        <w:rPr>
          <w:rFonts w:cstheme="minorHAnsi"/>
        </w:rPr>
        <w:t>we hebben in gebied p</w:t>
      </w:r>
      <w:r w:rsidRPr="0092325D">
        <w:rPr>
          <w:rFonts w:cstheme="minorHAnsi"/>
        </w:rPr>
        <w:t xml:space="preserve">artijen die samen willen werken (= onze </w:t>
      </w:r>
      <w:proofErr w:type="spellStart"/>
      <w:r w:rsidRPr="0092325D">
        <w:rPr>
          <w:rFonts w:cstheme="minorHAnsi"/>
        </w:rPr>
        <w:t>governance</w:t>
      </w:r>
      <w:proofErr w:type="spellEnd"/>
      <w:r w:rsidRPr="0092325D">
        <w:rPr>
          <w:rFonts w:cstheme="minorHAnsi"/>
        </w:rPr>
        <w:t>)</w:t>
      </w:r>
    </w:p>
    <w:p w:rsidR="00974F54" w:rsidRPr="0092325D" w:rsidRDefault="0092325D" w:rsidP="0092325D">
      <w:pPr>
        <w:rPr>
          <w:rFonts w:cstheme="minorHAnsi"/>
        </w:rPr>
      </w:pPr>
      <w:r w:rsidRPr="0092325D">
        <w:rPr>
          <w:rFonts w:cstheme="minorHAnsi"/>
        </w:rPr>
        <w:t xml:space="preserve">• </w:t>
      </w:r>
      <w:r w:rsidR="00AB3997">
        <w:rPr>
          <w:rFonts w:cstheme="minorHAnsi"/>
        </w:rPr>
        <w:t>g</w:t>
      </w:r>
      <w:r w:rsidRPr="0092325D">
        <w:rPr>
          <w:rFonts w:cstheme="minorHAnsi"/>
        </w:rPr>
        <w:t>ebiedsgericht werken = hard werken ;-)</w:t>
      </w:r>
    </w:p>
    <w:p w:rsidR="0092325D" w:rsidRPr="00211FD7" w:rsidRDefault="0092325D" w:rsidP="0092325D">
      <w:pPr>
        <w:rPr>
          <w:b/>
        </w:rPr>
      </w:pPr>
    </w:p>
    <w:p w:rsidR="00211FD7" w:rsidRPr="00463F18" w:rsidRDefault="00211FD7" w:rsidP="00452875">
      <w:pPr>
        <w:rPr>
          <w:rFonts w:cstheme="minorHAnsi"/>
          <w:b/>
        </w:rPr>
      </w:pPr>
      <w:r w:rsidRPr="00463F18">
        <w:rPr>
          <w:rFonts w:cstheme="minorHAnsi"/>
          <w:b/>
        </w:rPr>
        <w:t xml:space="preserve">Discussie: </w:t>
      </w:r>
    </w:p>
    <w:p w:rsidR="00463F18" w:rsidRPr="00463F18" w:rsidRDefault="00463F18" w:rsidP="00463F18">
      <w:pPr>
        <w:pStyle w:val="Geenafstand"/>
        <w:numPr>
          <w:ilvl w:val="0"/>
          <w:numId w:val="1"/>
        </w:numPr>
        <w:rPr>
          <w:rFonts w:cstheme="minorHAnsi"/>
        </w:rPr>
      </w:pPr>
      <w:r w:rsidRPr="00463F18">
        <w:rPr>
          <w:rFonts w:cstheme="minorHAnsi"/>
        </w:rPr>
        <w:t xml:space="preserve">Het woord kwaliteit valt vaak. Hoe beoordeel je en toets je “kwaliteit”?  </w:t>
      </w:r>
    </w:p>
    <w:p w:rsidR="0079199E" w:rsidRPr="00463F18" w:rsidRDefault="00463F18" w:rsidP="00463F18">
      <w:pPr>
        <w:pStyle w:val="Geenafstand"/>
        <w:numPr>
          <w:ilvl w:val="0"/>
          <w:numId w:val="2"/>
        </w:numPr>
        <w:rPr>
          <w:rFonts w:cstheme="minorHAnsi"/>
        </w:rPr>
      </w:pPr>
      <w:r w:rsidRPr="00463F18">
        <w:rPr>
          <w:rFonts w:cstheme="minorHAnsi"/>
        </w:rPr>
        <w:t xml:space="preserve">Het gaat inderdaad vaak om </w:t>
      </w:r>
      <w:proofErr w:type="spellStart"/>
      <w:r w:rsidR="00E66548" w:rsidRPr="00463F18">
        <w:rPr>
          <w:rFonts w:cstheme="minorHAnsi"/>
        </w:rPr>
        <w:t>gebied</w:t>
      </w:r>
      <w:r w:rsidR="00AB3997">
        <w:rPr>
          <w:rFonts w:cstheme="minorHAnsi"/>
        </w:rPr>
        <w:t>s</w:t>
      </w:r>
      <w:r w:rsidR="00E66548" w:rsidRPr="00463F18">
        <w:rPr>
          <w:rFonts w:cstheme="minorHAnsi"/>
        </w:rPr>
        <w:t>specifiek</w:t>
      </w:r>
      <w:r w:rsidR="0079199E" w:rsidRPr="00463F18">
        <w:rPr>
          <w:rFonts w:cstheme="minorHAnsi"/>
        </w:rPr>
        <w:t>e</w:t>
      </w:r>
      <w:proofErr w:type="spellEnd"/>
      <w:r w:rsidR="0079199E" w:rsidRPr="00463F18">
        <w:rPr>
          <w:rFonts w:cstheme="minorHAnsi"/>
        </w:rPr>
        <w:t xml:space="preserve"> kwaliteiten</w:t>
      </w:r>
      <w:r w:rsidRPr="00463F18">
        <w:rPr>
          <w:rFonts w:cstheme="minorHAnsi"/>
        </w:rPr>
        <w:t xml:space="preserve"> die pas helder worden na analyse van het landschap</w:t>
      </w:r>
      <w:r w:rsidR="00211FD7" w:rsidRPr="00463F18">
        <w:rPr>
          <w:rFonts w:cstheme="minorHAnsi"/>
        </w:rPr>
        <w:t xml:space="preserve">. </w:t>
      </w:r>
      <w:r w:rsidRPr="00463F18">
        <w:rPr>
          <w:rFonts w:cstheme="minorHAnsi"/>
        </w:rPr>
        <w:t xml:space="preserve">Dus dat is maatwerk. </w:t>
      </w:r>
      <w:r w:rsidR="00211FD7" w:rsidRPr="00463F18">
        <w:rPr>
          <w:rFonts w:cstheme="minorHAnsi"/>
        </w:rPr>
        <w:t>M</w:t>
      </w:r>
      <w:r w:rsidR="0079199E" w:rsidRPr="00463F18">
        <w:rPr>
          <w:rFonts w:cstheme="minorHAnsi"/>
        </w:rPr>
        <w:t xml:space="preserve">aar </w:t>
      </w:r>
      <w:r w:rsidRPr="00463F18">
        <w:rPr>
          <w:rFonts w:cstheme="minorHAnsi"/>
        </w:rPr>
        <w:t>de bedoeling is dat er</w:t>
      </w:r>
      <w:r w:rsidR="00E66548" w:rsidRPr="00463F18">
        <w:rPr>
          <w:rFonts w:cstheme="minorHAnsi"/>
        </w:rPr>
        <w:t xml:space="preserve"> </w:t>
      </w:r>
      <w:r w:rsidR="00211FD7" w:rsidRPr="00463F18">
        <w:rPr>
          <w:rFonts w:cstheme="minorHAnsi"/>
        </w:rPr>
        <w:t xml:space="preserve">nog een </w:t>
      </w:r>
      <w:r w:rsidR="0079199E" w:rsidRPr="00463F18">
        <w:rPr>
          <w:rFonts w:cstheme="minorHAnsi"/>
        </w:rPr>
        <w:t>algemen</w:t>
      </w:r>
      <w:r w:rsidR="00211FD7" w:rsidRPr="00463F18">
        <w:rPr>
          <w:rFonts w:cstheme="minorHAnsi"/>
        </w:rPr>
        <w:t>e</w:t>
      </w:r>
      <w:r w:rsidR="0079199E" w:rsidRPr="00463F18">
        <w:rPr>
          <w:rFonts w:cstheme="minorHAnsi"/>
        </w:rPr>
        <w:t xml:space="preserve"> </w:t>
      </w:r>
      <w:r w:rsidR="00E66548" w:rsidRPr="00463F18">
        <w:rPr>
          <w:rFonts w:cstheme="minorHAnsi"/>
        </w:rPr>
        <w:t xml:space="preserve">handreiking </w:t>
      </w:r>
      <w:r w:rsidRPr="00463F18">
        <w:rPr>
          <w:rFonts w:cstheme="minorHAnsi"/>
        </w:rPr>
        <w:t>komt</w:t>
      </w:r>
      <w:r w:rsidR="00211FD7" w:rsidRPr="00463F18">
        <w:rPr>
          <w:rFonts w:cstheme="minorHAnsi"/>
        </w:rPr>
        <w:t xml:space="preserve"> hoe je de Standaar</w:t>
      </w:r>
      <w:r w:rsidRPr="00463F18">
        <w:rPr>
          <w:rFonts w:cstheme="minorHAnsi"/>
        </w:rPr>
        <w:t>d</w:t>
      </w:r>
      <w:r w:rsidR="00211FD7" w:rsidRPr="00463F18">
        <w:rPr>
          <w:rFonts w:cstheme="minorHAnsi"/>
        </w:rPr>
        <w:t xml:space="preserve"> moet toepassen</w:t>
      </w:r>
      <w:r w:rsidR="0079199E" w:rsidRPr="00463F18">
        <w:rPr>
          <w:rFonts w:cstheme="minorHAnsi"/>
        </w:rPr>
        <w:t>.</w:t>
      </w:r>
      <w:r w:rsidRPr="00463F18">
        <w:rPr>
          <w:rFonts w:cstheme="minorHAnsi"/>
        </w:rPr>
        <w:t xml:space="preserve"> </w:t>
      </w:r>
      <w:r w:rsidR="0079199E" w:rsidRPr="00463F18">
        <w:rPr>
          <w:rFonts w:cstheme="minorHAnsi"/>
        </w:rPr>
        <w:t xml:space="preserve">Voor natuur </w:t>
      </w:r>
      <w:r w:rsidRPr="00463F18">
        <w:rPr>
          <w:rFonts w:cstheme="minorHAnsi"/>
        </w:rPr>
        <w:t>heb je N</w:t>
      </w:r>
      <w:r w:rsidR="0079199E" w:rsidRPr="00463F18">
        <w:rPr>
          <w:rFonts w:cstheme="minorHAnsi"/>
        </w:rPr>
        <w:t>atura 2000, maar de landschap</w:t>
      </w:r>
      <w:r w:rsidRPr="00463F18">
        <w:rPr>
          <w:rFonts w:cstheme="minorHAnsi"/>
        </w:rPr>
        <w:t xml:space="preserve">swaarden zijn inderdaad </w:t>
      </w:r>
      <w:proofErr w:type="spellStart"/>
      <w:r w:rsidRPr="00463F18">
        <w:rPr>
          <w:rFonts w:cstheme="minorHAnsi"/>
        </w:rPr>
        <w:t>gebiedss</w:t>
      </w:r>
      <w:r w:rsidR="0079199E" w:rsidRPr="00463F18">
        <w:rPr>
          <w:rFonts w:cstheme="minorHAnsi"/>
        </w:rPr>
        <w:t>pecifiek</w:t>
      </w:r>
      <w:proofErr w:type="spellEnd"/>
      <w:r w:rsidR="0079199E" w:rsidRPr="00463F18">
        <w:rPr>
          <w:rFonts w:cstheme="minorHAnsi"/>
        </w:rPr>
        <w:t xml:space="preserve">. </w:t>
      </w:r>
    </w:p>
    <w:p w:rsidR="00463F18" w:rsidRPr="00463F18" w:rsidRDefault="00463F18" w:rsidP="00452875">
      <w:pPr>
        <w:pStyle w:val="Geenafstand"/>
        <w:numPr>
          <w:ilvl w:val="0"/>
          <w:numId w:val="1"/>
        </w:numPr>
        <w:rPr>
          <w:rFonts w:cstheme="minorHAnsi"/>
        </w:rPr>
      </w:pPr>
      <w:r w:rsidRPr="00463F18">
        <w:rPr>
          <w:rFonts w:cstheme="minorHAnsi"/>
        </w:rPr>
        <w:t xml:space="preserve">In veel gebieden speelt dat opschaling tot weerstand lijdt. </w:t>
      </w:r>
      <w:r w:rsidR="005C3107" w:rsidRPr="00463F18">
        <w:rPr>
          <w:rFonts w:cstheme="minorHAnsi"/>
        </w:rPr>
        <w:t xml:space="preserve"> Hoe </w:t>
      </w:r>
      <w:r w:rsidRPr="00463F18">
        <w:rPr>
          <w:rFonts w:cstheme="minorHAnsi"/>
        </w:rPr>
        <w:t>neem je</w:t>
      </w:r>
      <w:r w:rsidR="005C3107" w:rsidRPr="00463F18">
        <w:rPr>
          <w:rFonts w:cstheme="minorHAnsi"/>
        </w:rPr>
        <w:t xml:space="preserve"> de </w:t>
      </w:r>
      <w:r w:rsidRPr="00463F18">
        <w:rPr>
          <w:rFonts w:cstheme="minorHAnsi"/>
        </w:rPr>
        <w:t>zorg weg bij b</w:t>
      </w:r>
      <w:r w:rsidR="005C3107" w:rsidRPr="00463F18">
        <w:rPr>
          <w:rFonts w:cstheme="minorHAnsi"/>
        </w:rPr>
        <w:t>oeren</w:t>
      </w:r>
      <w:r w:rsidR="00211FD7" w:rsidRPr="00463F18">
        <w:rPr>
          <w:rFonts w:cstheme="minorHAnsi"/>
        </w:rPr>
        <w:t xml:space="preserve"> dat uitbreiding beperking betekent</w:t>
      </w:r>
      <w:r w:rsidR="005C3107" w:rsidRPr="00463F18">
        <w:rPr>
          <w:rFonts w:cstheme="minorHAnsi"/>
        </w:rPr>
        <w:t xml:space="preserve">? </w:t>
      </w:r>
    </w:p>
    <w:p w:rsidR="00463F18" w:rsidRPr="00463F18" w:rsidRDefault="00463F18" w:rsidP="00452875">
      <w:pPr>
        <w:pStyle w:val="Geenafstand"/>
        <w:numPr>
          <w:ilvl w:val="0"/>
          <w:numId w:val="2"/>
        </w:numPr>
        <w:rPr>
          <w:rFonts w:cstheme="minorHAnsi"/>
        </w:rPr>
      </w:pPr>
      <w:r w:rsidRPr="00463F18">
        <w:rPr>
          <w:rFonts w:cstheme="minorHAnsi"/>
        </w:rPr>
        <w:t xml:space="preserve">In dit gebied is </w:t>
      </w:r>
      <w:r w:rsidR="00211FD7" w:rsidRPr="00463F18">
        <w:rPr>
          <w:rFonts w:cstheme="minorHAnsi"/>
        </w:rPr>
        <w:t>e</w:t>
      </w:r>
      <w:r w:rsidR="005C3107" w:rsidRPr="00463F18">
        <w:rPr>
          <w:rFonts w:cstheme="minorHAnsi"/>
        </w:rPr>
        <w:t xml:space="preserve">erst </w:t>
      </w:r>
      <w:r w:rsidR="00211FD7" w:rsidRPr="00463F18">
        <w:rPr>
          <w:rFonts w:cstheme="minorHAnsi"/>
        </w:rPr>
        <w:t xml:space="preserve">gefocust op de </w:t>
      </w:r>
      <w:r w:rsidR="005C3107" w:rsidRPr="00463F18">
        <w:rPr>
          <w:rFonts w:cstheme="minorHAnsi"/>
        </w:rPr>
        <w:t xml:space="preserve">centrale </w:t>
      </w:r>
      <w:r w:rsidRPr="00463F18">
        <w:rPr>
          <w:rFonts w:cstheme="minorHAnsi"/>
        </w:rPr>
        <w:t>‘</w:t>
      </w:r>
      <w:proofErr w:type="spellStart"/>
      <w:r w:rsidRPr="00463F18">
        <w:rPr>
          <w:rFonts w:cstheme="minorHAnsi"/>
        </w:rPr>
        <w:t>natuur’</w:t>
      </w:r>
      <w:r w:rsidR="005C3107" w:rsidRPr="00463F18">
        <w:rPr>
          <w:rFonts w:cstheme="minorHAnsi"/>
        </w:rPr>
        <w:t>driehoek</w:t>
      </w:r>
      <w:proofErr w:type="spellEnd"/>
      <w:r w:rsidR="005C3107" w:rsidRPr="00463F18">
        <w:rPr>
          <w:rFonts w:cstheme="minorHAnsi"/>
        </w:rPr>
        <w:t xml:space="preserve">, en </w:t>
      </w:r>
      <w:r w:rsidR="00211FD7" w:rsidRPr="00463F18">
        <w:rPr>
          <w:rFonts w:cstheme="minorHAnsi"/>
        </w:rPr>
        <w:t>lang gewacht met opschaling naar groter gebied</w:t>
      </w:r>
      <w:r w:rsidR="005C3107" w:rsidRPr="00463F18">
        <w:rPr>
          <w:rFonts w:cstheme="minorHAnsi"/>
        </w:rPr>
        <w:t>. D</w:t>
      </w:r>
      <w:r w:rsidRPr="00463F18">
        <w:rPr>
          <w:rFonts w:cstheme="minorHAnsi"/>
        </w:rPr>
        <w:t xml:space="preserve">ie driehoek </w:t>
      </w:r>
      <w:r w:rsidR="005C3107" w:rsidRPr="00463F18">
        <w:rPr>
          <w:rFonts w:cstheme="minorHAnsi"/>
        </w:rPr>
        <w:t xml:space="preserve">is </w:t>
      </w:r>
      <w:r w:rsidRPr="00463F18">
        <w:rPr>
          <w:rFonts w:cstheme="minorHAnsi"/>
        </w:rPr>
        <w:t xml:space="preserve">eerst </w:t>
      </w:r>
      <w:r w:rsidR="005C3107" w:rsidRPr="00463F18">
        <w:rPr>
          <w:rFonts w:cstheme="minorHAnsi"/>
        </w:rPr>
        <w:t xml:space="preserve">geëvalueerd. En daaruit bleek dat boeren er </w:t>
      </w:r>
      <w:r w:rsidR="00211FD7" w:rsidRPr="00463F18">
        <w:rPr>
          <w:rFonts w:cstheme="minorHAnsi"/>
        </w:rPr>
        <w:t xml:space="preserve">eigenlijk </w:t>
      </w:r>
      <w:r w:rsidR="005C3107" w:rsidRPr="00463F18">
        <w:rPr>
          <w:rFonts w:cstheme="minorHAnsi"/>
        </w:rPr>
        <w:t>geen last van hadden.</w:t>
      </w:r>
      <w:r w:rsidR="00081147" w:rsidRPr="00463F18">
        <w:rPr>
          <w:rFonts w:cstheme="minorHAnsi"/>
        </w:rPr>
        <w:t xml:space="preserve"> Maar </w:t>
      </w:r>
      <w:r w:rsidR="00211FD7" w:rsidRPr="00463F18">
        <w:rPr>
          <w:rFonts w:cstheme="minorHAnsi"/>
        </w:rPr>
        <w:t xml:space="preserve">het </w:t>
      </w:r>
      <w:r w:rsidR="00081147" w:rsidRPr="00463F18">
        <w:rPr>
          <w:rFonts w:cstheme="minorHAnsi"/>
        </w:rPr>
        <w:t xml:space="preserve">is </w:t>
      </w:r>
      <w:r w:rsidRPr="00463F18">
        <w:rPr>
          <w:rFonts w:cstheme="minorHAnsi"/>
        </w:rPr>
        <w:t xml:space="preserve">een </w:t>
      </w:r>
      <w:r w:rsidR="00211FD7" w:rsidRPr="00463F18">
        <w:rPr>
          <w:rFonts w:cstheme="minorHAnsi"/>
        </w:rPr>
        <w:t xml:space="preserve">proces van </w:t>
      </w:r>
      <w:r w:rsidR="00081147" w:rsidRPr="00463F18">
        <w:rPr>
          <w:rFonts w:cstheme="minorHAnsi"/>
        </w:rPr>
        <w:t>lange adem</w:t>
      </w:r>
      <w:r w:rsidRPr="00463F18">
        <w:rPr>
          <w:rFonts w:cstheme="minorHAnsi"/>
        </w:rPr>
        <w:t xml:space="preserve"> en veel overleg</w:t>
      </w:r>
      <w:r w:rsidR="00081147" w:rsidRPr="00463F18">
        <w:rPr>
          <w:rFonts w:cstheme="minorHAnsi"/>
        </w:rPr>
        <w:t>.</w:t>
      </w:r>
      <w:r w:rsidR="00211FD7" w:rsidRPr="00463F18">
        <w:rPr>
          <w:rFonts w:cstheme="minorHAnsi"/>
        </w:rPr>
        <w:t xml:space="preserve"> </w:t>
      </w:r>
      <w:r w:rsidRPr="00463F18">
        <w:rPr>
          <w:rFonts w:cstheme="minorHAnsi"/>
        </w:rPr>
        <w:t xml:space="preserve">En voorkom dwang. </w:t>
      </w:r>
      <w:r w:rsidR="005C3107" w:rsidRPr="00463F18">
        <w:rPr>
          <w:rFonts w:cstheme="minorHAnsi"/>
        </w:rPr>
        <w:t>D</w:t>
      </w:r>
      <w:r w:rsidR="00211FD7" w:rsidRPr="00463F18">
        <w:rPr>
          <w:rFonts w:cstheme="minorHAnsi"/>
        </w:rPr>
        <w:t>e</w:t>
      </w:r>
      <w:r w:rsidR="005C3107" w:rsidRPr="00463F18">
        <w:rPr>
          <w:rFonts w:cstheme="minorHAnsi"/>
        </w:rPr>
        <w:t xml:space="preserve"> ene boer </w:t>
      </w:r>
      <w:r w:rsidRPr="00463F18">
        <w:rPr>
          <w:rFonts w:cstheme="minorHAnsi"/>
        </w:rPr>
        <w:t xml:space="preserve">ziet en </w:t>
      </w:r>
      <w:r w:rsidR="005C3107" w:rsidRPr="00463F18">
        <w:rPr>
          <w:rFonts w:cstheme="minorHAnsi"/>
        </w:rPr>
        <w:t xml:space="preserve">pakt de kansen, </w:t>
      </w:r>
      <w:r w:rsidRPr="00463F18">
        <w:rPr>
          <w:rFonts w:cstheme="minorHAnsi"/>
        </w:rPr>
        <w:t>de a</w:t>
      </w:r>
      <w:r w:rsidR="005C3107" w:rsidRPr="00463F18">
        <w:rPr>
          <w:rFonts w:cstheme="minorHAnsi"/>
        </w:rPr>
        <w:t>ndere boer vind</w:t>
      </w:r>
      <w:r w:rsidRPr="00463F18">
        <w:rPr>
          <w:rFonts w:cstheme="minorHAnsi"/>
        </w:rPr>
        <w:t>t</w:t>
      </w:r>
      <w:r w:rsidR="005C3107" w:rsidRPr="00463F18">
        <w:rPr>
          <w:rFonts w:cstheme="minorHAnsi"/>
        </w:rPr>
        <w:t xml:space="preserve"> het </w:t>
      </w:r>
      <w:r w:rsidRPr="00463F18">
        <w:rPr>
          <w:rFonts w:cstheme="minorHAnsi"/>
        </w:rPr>
        <w:t xml:space="preserve">allemaal maar </w:t>
      </w:r>
      <w:r w:rsidR="005C3107" w:rsidRPr="00463F18">
        <w:rPr>
          <w:rFonts w:cstheme="minorHAnsi"/>
        </w:rPr>
        <w:t>niks.</w:t>
      </w:r>
      <w:r w:rsidR="00211FD7" w:rsidRPr="00463F18">
        <w:rPr>
          <w:rFonts w:cstheme="minorHAnsi"/>
        </w:rPr>
        <w:t xml:space="preserve"> M</w:t>
      </w:r>
      <w:r w:rsidR="005C3107" w:rsidRPr="00463F18">
        <w:rPr>
          <w:rFonts w:cstheme="minorHAnsi"/>
        </w:rPr>
        <w:t>aar je ziet dat de maatschappij verandert en dat er gekeken wordt naar de landbouw</w:t>
      </w:r>
      <w:r w:rsidRPr="00463F18">
        <w:rPr>
          <w:rFonts w:cstheme="minorHAnsi"/>
        </w:rPr>
        <w:t xml:space="preserve">. </w:t>
      </w:r>
    </w:p>
    <w:p w:rsidR="00463F18" w:rsidRPr="000706E3" w:rsidRDefault="00463F18" w:rsidP="00463F18">
      <w:pPr>
        <w:pStyle w:val="Geenafstand"/>
        <w:numPr>
          <w:ilvl w:val="0"/>
          <w:numId w:val="1"/>
        </w:numPr>
        <w:rPr>
          <w:rFonts w:ascii="Agrofont" w:hAnsi="Agrofont"/>
          <w:sz w:val="24"/>
          <w:szCs w:val="24"/>
        </w:rPr>
      </w:pPr>
      <w:r w:rsidRPr="00463F18">
        <w:rPr>
          <w:rFonts w:cstheme="minorHAnsi"/>
        </w:rPr>
        <w:t>Gememoreerd wordt ook dat d</w:t>
      </w:r>
      <w:r w:rsidR="00211FD7" w:rsidRPr="00463F18">
        <w:rPr>
          <w:rFonts w:cstheme="minorHAnsi"/>
        </w:rPr>
        <w:t>e basis van het tot stand komen van deze prachtige gebieden</w:t>
      </w:r>
      <w:r w:rsidRPr="00463F18">
        <w:rPr>
          <w:rFonts w:cstheme="minorHAnsi"/>
        </w:rPr>
        <w:t xml:space="preserve"> de structuurnota </w:t>
      </w:r>
      <w:r w:rsidR="00211FD7" w:rsidRPr="00463F18">
        <w:rPr>
          <w:rFonts w:cstheme="minorHAnsi"/>
        </w:rPr>
        <w:t>militaire oefenterreinen</w:t>
      </w:r>
      <w:r w:rsidRPr="00463F18">
        <w:rPr>
          <w:rFonts w:cstheme="minorHAnsi"/>
        </w:rPr>
        <w:t xml:space="preserve"> is</w:t>
      </w:r>
      <w:r w:rsidR="00211FD7" w:rsidRPr="00463F18">
        <w:rPr>
          <w:rFonts w:cstheme="minorHAnsi"/>
        </w:rPr>
        <w:t xml:space="preserve">. </w:t>
      </w:r>
      <w:r w:rsidRPr="00463F18">
        <w:rPr>
          <w:rFonts w:cstheme="minorHAnsi"/>
        </w:rPr>
        <w:t>De</w:t>
      </w:r>
      <w:r w:rsidR="00211FD7" w:rsidRPr="00463F18">
        <w:rPr>
          <w:rFonts w:cstheme="minorHAnsi"/>
        </w:rPr>
        <w:t xml:space="preserve"> provincie Drenthe </w:t>
      </w:r>
      <w:r w:rsidRPr="00463F18">
        <w:rPr>
          <w:rFonts w:cstheme="minorHAnsi"/>
        </w:rPr>
        <w:t xml:space="preserve">heeft als een van de weinige provincies </w:t>
      </w:r>
      <w:r w:rsidR="00211FD7" w:rsidRPr="00463F18">
        <w:rPr>
          <w:rFonts w:cstheme="minorHAnsi"/>
        </w:rPr>
        <w:t xml:space="preserve">gekozen voor een militair terrein op een andere locatie. Hierdoor konden de oude militaire terreinen opgenomen worden in het nationale park. </w:t>
      </w:r>
      <w:r w:rsidRPr="00463F18">
        <w:rPr>
          <w:rFonts w:cstheme="minorHAnsi"/>
        </w:rPr>
        <w:t>Dat was een geluk bij ongeluk.</w:t>
      </w:r>
    </w:p>
    <w:p w:rsidR="002B1A60" w:rsidRPr="00463F18" w:rsidRDefault="002B1A60" w:rsidP="00463F18">
      <w:pPr>
        <w:pStyle w:val="Geenafstand"/>
        <w:numPr>
          <w:ilvl w:val="0"/>
          <w:numId w:val="1"/>
        </w:numPr>
        <w:rPr>
          <w:rFonts w:ascii="Agrofont" w:hAnsi="Agrofont"/>
          <w:sz w:val="24"/>
          <w:szCs w:val="24"/>
        </w:rPr>
      </w:pPr>
      <w:r>
        <w:rPr>
          <w:rFonts w:cstheme="minorHAnsi"/>
        </w:rPr>
        <w:t xml:space="preserve">De regeling/nota </w:t>
      </w:r>
      <w:proofErr w:type="spellStart"/>
      <w:r>
        <w:rPr>
          <w:rFonts w:cstheme="minorHAnsi"/>
        </w:rPr>
        <w:t>Belvedere</w:t>
      </w:r>
      <w:proofErr w:type="spellEnd"/>
      <w:r>
        <w:rPr>
          <w:rFonts w:cstheme="minorHAnsi"/>
        </w:rPr>
        <w:t xml:space="preserve"> (behoud door ontwikkeling) was heel laagdrempelig en heeft veel van de gebiedsprocessen en visievorming mogelijk gemaakt. Zo’n soort regeling missen we nu.</w:t>
      </w:r>
    </w:p>
    <w:p w:rsidR="0092325D" w:rsidRPr="00463F18" w:rsidRDefault="00E27E88" w:rsidP="00463F18">
      <w:pPr>
        <w:pStyle w:val="Geenafstand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Wat bijzonder is, is dat destijds het</w:t>
      </w:r>
      <w:r w:rsidR="0092325D" w:rsidRPr="00463F18">
        <w:rPr>
          <w:rFonts w:cstheme="minorHAnsi"/>
        </w:rPr>
        <w:t xml:space="preserve"> voorstel </w:t>
      </w:r>
      <w:r>
        <w:rPr>
          <w:rFonts w:cstheme="minorHAnsi"/>
        </w:rPr>
        <w:t>was om</w:t>
      </w:r>
      <w:r w:rsidR="0092325D" w:rsidRPr="00463F18">
        <w:rPr>
          <w:rFonts w:cstheme="minorHAnsi"/>
        </w:rPr>
        <w:t xml:space="preserve"> een traditioneel nationaal park</w:t>
      </w:r>
      <w:r>
        <w:rPr>
          <w:rFonts w:cstheme="minorHAnsi"/>
        </w:rPr>
        <w:t xml:space="preserve"> in te richten. </w:t>
      </w:r>
      <w:r w:rsidR="0092325D" w:rsidRPr="00463F18">
        <w:rPr>
          <w:rFonts w:cstheme="minorHAnsi"/>
        </w:rPr>
        <w:t xml:space="preserve">De landbouw in dit gebied was </w:t>
      </w:r>
      <w:r>
        <w:rPr>
          <w:rFonts w:cstheme="minorHAnsi"/>
        </w:rPr>
        <w:t xml:space="preserve">in een </w:t>
      </w:r>
      <w:r w:rsidR="0092325D" w:rsidRPr="00463F18">
        <w:rPr>
          <w:rFonts w:cstheme="minorHAnsi"/>
        </w:rPr>
        <w:t>slecht</w:t>
      </w:r>
      <w:r>
        <w:rPr>
          <w:rFonts w:cstheme="minorHAnsi"/>
        </w:rPr>
        <w:t xml:space="preserve">e conditie. </w:t>
      </w:r>
      <w:r w:rsidR="0092325D" w:rsidRPr="00463F18">
        <w:rPr>
          <w:rFonts w:cstheme="minorHAnsi"/>
        </w:rPr>
        <w:t>Dat was één van de redenen om</w:t>
      </w:r>
      <w:r w:rsidR="0092325D" w:rsidRPr="00463F18">
        <w:rPr>
          <w:rFonts w:ascii="Agrofont" w:hAnsi="Agrofont"/>
          <w:sz w:val="24"/>
          <w:szCs w:val="24"/>
        </w:rPr>
        <w:t xml:space="preserve"> </w:t>
      </w:r>
      <w:r w:rsidR="0092325D" w:rsidRPr="00463F18">
        <w:rPr>
          <w:rFonts w:cstheme="minorHAnsi"/>
        </w:rPr>
        <w:t>vergroting tegen te houden</w:t>
      </w:r>
      <w:r>
        <w:rPr>
          <w:rFonts w:cstheme="minorHAnsi"/>
        </w:rPr>
        <w:t>.</w:t>
      </w:r>
      <w:r w:rsidR="0092325D" w:rsidRPr="00463F18">
        <w:rPr>
          <w:rFonts w:cstheme="minorHAnsi"/>
        </w:rPr>
        <w:t xml:space="preserve"> Toen bleek dat het klein houden de verslechtering van de landbouw in stand hield</w:t>
      </w:r>
      <w:r>
        <w:rPr>
          <w:rFonts w:cstheme="minorHAnsi"/>
        </w:rPr>
        <w:t>,</w:t>
      </w:r>
      <w:r w:rsidR="0092325D" w:rsidRPr="00463F18">
        <w:rPr>
          <w:rFonts w:cstheme="minorHAnsi"/>
        </w:rPr>
        <w:t xml:space="preserve"> is </w:t>
      </w:r>
      <w:r>
        <w:rPr>
          <w:rFonts w:cstheme="minorHAnsi"/>
        </w:rPr>
        <w:t>er een</w:t>
      </w:r>
      <w:r w:rsidR="0092325D" w:rsidRPr="00463F18">
        <w:rPr>
          <w:rFonts w:cstheme="minorHAnsi"/>
        </w:rPr>
        <w:t xml:space="preserve"> omslag gekomen</w:t>
      </w:r>
      <w:r>
        <w:rPr>
          <w:rFonts w:cstheme="minorHAnsi"/>
        </w:rPr>
        <w:t xml:space="preserve"> en</w:t>
      </w:r>
      <w:r w:rsidRPr="00E27E88">
        <w:rPr>
          <w:rFonts w:cstheme="minorHAnsi"/>
        </w:rPr>
        <w:t xml:space="preserve"> is</w:t>
      </w:r>
      <w:r>
        <w:rPr>
          <w:rFonts w:cstheme="minorHAnsi"/>
        </w:rPr>
        <w:t xml:space="preserve"> gekozen voor een groter gebied.</w:t>
      </w:r>
    </w:p>
    <w:p w:rsidR="00463F18" w:rsidRPr="00463F18" w:rsidRDefault="00463F18" w:rsidP="00463F18">
      <w:pPr>
        <w:pStyle w:val="Geenafstand"/>
        <w:rPr>
          <w:rFonts w:cstheme="minorHAnsi"/>
        </w:rPr>
      </w:pPr>
    </w:p>
    <w:p w:rsidR="00463F18" w:rsidRPr="00463F18" w:rsidRDefault="00463F18" w:rsidP="00463F18">
      <w:pPr>
        <w:pStyle w:val="Geenafstand"/>
        <w:rPr>
          <w:rFonts w:cstheme="minorHAnsi"/>
        </w:rPr>
      </w:pPr>
      <w:r w:rsidRPr="00463F18">
        <w:rPr>
          <w:rFonts w:cstheme="minorHAnsi"/>
        </w:rPr>
        <w:t xml:space="preserve">In het vervolg van het programma werd tijdens een veldexcursie op verschillende plekken gekeken hoe de theorie in de praktijk is toegepast </w:t>
      </w:r>
    </w:p>
    <w:p w:rsidR="00974F54" w:rsidRDefault="00974F54" w:rsidP="00452875"/>
    <w:p w:rsidR="00B5203E" w:rsidRDefault="00794520" w:rsidP="00452875">
      <w:r w:rsidRPr="00794520">
        <w:rPr>
          <w:noProof/>
        </w:rPr>
        <w:drawing>
          <wp:inline distT="0" distB="0" distL="0" distR="0">
            <wp:extent cx="5760720" cy="3240405"/>
            <wp:effectExtent l="0" t="0" r="0" b="0"/>
            <wp:docPr id="2" name="Afbeelding 2" descr="L:\My Pictures\Camera Roll\20180704_184231_groeps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My Pictures\Camera Roll\20180704_184231_groepsfot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263" w:rsidRDefault="00725263" w:rsidP="00452875"/>
    <w:p w:rsidR="00D80343" w:rsidRDefault="00463F18" w:rsidP="00703028">
      <w:pPr>
        <w:rPr>
          <w:i/>
        </w:rPr>
      </w:pPr>
      <w:r w:rsidRPr="00463F18">
        <w:rPr>
          <w:i/>
        </w:rPr>
        <w:t xml:space="preserve">Foto: </w:t>
      </w:r>
      <w:proofErr w:type="spellStart"/>
      <w:r w:rsidR="002B1A60">
        <w:rPr>
          <w:i/>
        </w:rPr>
        <w:t>Belvedere</w:t>
      </w:r>
      <w:proofErr w:type="spellEnd"/>
      <w:r w:rsidR="002B1A60">
        <w:rPr>
          <w:i/>
        </w:rPr>
        <w:t xml:space="preserve"> bij het </w:t>
      </w:r>
      <w:proofErr w:type="spellStart"/>
      <w:r w:rsidR="002B1A60">
        <w:rPr>
          <w:i/>
        </w:rPr>
        <w:t>Gasterensch</w:t>
      </w:r>
      <w:proofErr w:type="spellEnd"/>
      <w:r w:rsidR="002B1A60">
        <w:rPr>
          <w:i/>
        </w:rPr>
        <w:t xml:space="preserve"> </w:t>
      </w:r>
      <w:proofErr w:type="spellStart"/>
      <w:r w:rsidR="002B1A60">
        <w:rPr>
          <w:i/>
        </w:rPr>
        <w:t>diepje</w:t>
      </w:r>
      <w:proofErr w:type="spellEnd"/>
    </w:p>
    <w:p w:rsidR="00E27E88" w:rsidRDefault="00E27E88" w:rsidP="00703028">
      <w:pPr>
        <w:rPr>
          <w:i/>
        </w:rPr>
      </w:pPr>
    </w:p>
    <w:p w:rsidR="00E27E88" w:rsidRDefault="00E27E88" w:rsidP="00703028">
      <w:pPr>
        <w:rPr>
          <w:i/>
        </w:rPr>
      </w:pPr>
    </w:p>
    <w:p w:rsidR="00E27E88" w:rsidRPr="00463F18" w:rsidRDefault="00E27E88" w:rsidP="00703028">
      <w:pPr>
        <w:rPr>
          <w:i/>
        </w:rPr>
      </w:pPr>
    </w:p>
    <w:p w:rsidR="00E27E88" w:rsidRDefault="00E27E88" w:rsidP="00703028">
      <w:r>
        <w:rPr>
          <w:rFonts w:eastAsia="Times New Roman"/>
          <w:noProof/>
        </w:rPr>
        <w:drawing>
          <wp:inline distT="0" distB="0" distL="0" distR="0">
            <wp:extent cx="4343400" cy="3000375"/>
            <wp:effectExtent l="0" t="0" r="0" b="9525"/>
            <wp:docPr id="3" name="Afbeelding 3" descr="cid:efb6a13f-ad56-46a4-92d6-1d38623629a3@STAATSBOSBEHEER.INT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efb6a13f-ad56-46a4-92d6-1d38623629a3@STAATSBOSBEHEER.INTERN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119" cy="300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997" w:rsidRDefault="00AB3997" w:rsidP="00703028">
      <w:pPr>
        <w:rPr>
          <w:i/>
        </w:rPr>
      </w:pPr>
    </w:p>
    <w:p w:rsidR="002B1A60" w:rsidRPr="000706E3" w:rsidRDefault="000706E3" w:rsidP="00703028">
      <w:pPr>
        <w:rPr>
          <w:i/>
        </w:rPr>
      </w:pPr>
      <w:r w:rsidRPr="000706E3">
        <w:rPr>
          <w:i/>
        </w:rPr>
        <w:t>Foto: a</w:t>
      </w:r>
      <w:r w:rsidR="002B1A60" w:rsidRPr="000706E3">
        <w:rPr>
          <w:i/>
        </w:rPr>
        <w:t xml:space="preserve">vond-picknick verzorgd door theetuin </w:t>
      </w:r>
      <w:proofErr w:type="spellStart"/>
      <w:r w:rsidR="002B1A60" w:rsidRPr="000706E3">
        <w:rPr>
          <w:i/>
        </w:rPr>
        <w:t>Homanshof</w:t>
      </w:r>
      <w:proofErr w:type="spellEnd"/>
      <w:r w:rsidR="002B1A60" w:rsidRPr="000706E3">
        <w:rPr>
          <w:i/>
        </w:rPr>
        <w:t xml:space="preserve"> in het </w:t>
      </w:r>
      <w:proofErr w:type="spellStart"/>
      <w:r w:rsidR="002B1A60" w:rsidRPr="000706E3">
        <w:rPr>
          <w:i/>
        </w:rPr>
        <w:t>archeologich</w:t>
      </w:r>
      <w:proofErr w:type="spellEnd"/>
      <w:r w:rsidR="002B1A60" w:rsidRPr="000706E3">
        <w:rPr>
          <w:i/>
        </w:rPr>
        <w:t xml:space="preserve"> monument </w:t>
      </w:r>
      <w:proofErr w:type="spellStart"/>
      <w:r w:rsidR="002B1A60" w:rsidRPr="000706E3">
        <w:rPr>
          <w:i/>
        </w:rPr>
        <w:t>Strubben</w:t>
      </w:r>
      <w:proofErr w:type="spellEnd"/>
      <w:r w:rsidR="002B1A60" w:rsidRPr="000706E3">
        <w:rPr>
          <w:i/>
        </w:rPr>
        <w:t xml:space="preserve"> </w:t>
      </w:r>
      <w:proofErr w:type="spellStart"/>
      <w:r w:rsidR="002B1A60" w:rsidRPr="000706E3">
        <w:rPr>
          <w:i/>
        </w:rPr>
        <w:t>KniphorstBosch</w:t>
      </w:r>
      <w:proofErr w:type="spellEnd"/>
      <w:r w:rsidR="002B1A60" w:rsidRPr="000706E3">
        <w:rPr>
          <w:i/>
        </w:rPr>
        <w:t>, met de schapen van de stroomdalkudde</w:t>
      </w:r>
    </w:p>
    <w:p w:rsidR="00E27E88" w:rsidRPr="00E27E88" w:rsidRDefault="00E27E88" w:rsidP="00E27E88"/>
    <w:p w:rsidR="00E27E88" w:rsidRDefault="00E27E88" w:rsidP="00E27E88"/>
    <w:p w:rsidR="00703028" w:rsidRPr="00E27E88" w:rsidRDefault="00703028" w:rsidP="00E27E88">
      <w:pPr>
        <w:tabs>
          <w:tab w:val="left" w:pos="1305"/>
        </w:tabs>
        <w:rPr>
          <w:i/>
        </w:rPr>
      </w:pPr>
    </w:p>
    <w:sectPr w:rsidR="00703028" w:rsidRPr="00E27E88" w:rsidSect="00E55E43">
      <w:footerReference w:type="default" r:id="rId16"/>
      <w:pgSz w:w="11906" w:h="16838"/>
      <w:pgMar w:top="1417" w:right="1417" w:bottom="1417" w:left="1417" w:header="708" w:footer="708" w:gutter="0"/>
      <w:paperSrc w:first="265" w:other="26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3765" w:rsidRDefault="00403765" w:rsidP="00E04D06">
      <w:r>
        <w:separator/>
      </w:r>
    </w:p>
  </w:endnote>
  <w:endnote w:type="continuationSeparator" w:id="0">
    <w:p w:rsidR="00403765" w:rsidRDefault="00403765" w:rsidP="00E04D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rofont">
    <w:altName w:val="Euphemia"/>
    <w:panose1 w:val="020B0503040100020103"/>
    <w:charset w:val="00"/>
    <w:family w:val="swiss"/>
    <w:pitch w:val="variable"/>
    <w:sig w:usb0="800000A7" w:usb1="0000004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25847719"/>
      <w:docPartObj>
        <w:docPartGallery w:val="Page Numbers (Bottom of Page)"/>
        <w:docPartUnique/>
      </w:docPartObj>
    </w:sdtPr>
    <w:sdtEndPr/>
    <w:sdtContent>
      <w:p w:rsidR="00403765" w:rsidRDefault="00403765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459F">
          <w:rPr>
            <w:noProof/>
          </w:rPr>
          <w:t>1</w:t>
        </w:r>
        <w:r>
          <w:fldChar w:fldCharType="end"/>
        </w:r>
      </w:p>
    </w:sdtContent>
  </w:sdt>
  <w:p w:rsidR="00403765" w:rsidRDefault="00403765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3765" w:rsidRDefault="00403765" w:rsidP="00E04D06">
      <w:r>
        <w:separator/>
      </w:r>
    </w:p>
  </w:footnote>
  <w:footnote w:type="continuationSeparator" w:id="0">
    <w:p w:rsidR="00403765" w:rsidRDefault="00403765" w:rsidP="00E04D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917FB3"/>
    <w:multiLevelType w:val="hybridMultilevel"/>
    <w:tmpl w:val="74927BD2"/>
    <w:lvl w:ilvl="0" w:tplc="FFFFFFFF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F65997"/>
    <w:multiLevelType w:val="hybridMultilevel"/>
    <w:tmpl w:val="571C249A"/>
    <w:lvl w:ilvl="0" w:tplc="EA6A706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BFD"/>
    <w:rsid w:val="00034BC1"/>
    <w:rsid w:val="000706E3"/>
    <w:rsid w:val="00081147"/>
    <w:rsid w:val="000C4349"/>
    <w:rsid w:val="000F253B"/>
    <w:rsid w:val="0010374C"/>
    <w:rsid w:val="0014355A"/>
    <w:rsid w:val="001C5828"/>
    <w:rsid w:val="00211FD7"/>
    <w:rsid w:val="002921AD"/>
    <w:rsid w:val="002B1A60"/>
    <w:rsid w:val="00347866"/>
    <w:rsid w:val="003A5C47"/>
    <w:rsid w:val="003B1B2B"/>
    <w:rsid w:val="00403765"/>
    <w:rsid w:val="00404255"/>
    <w:rsid w:val="00412482"/>
    <w:rsid w:val="00452875"/>
    <w:rsid w:val="00463F18"/>
    <w:rsid w:val="004B219B"/>
    <w:rsid w:val="004D2C71"/>
    <w:rsid w:val="00502828"/>
    <w:rsid w:val="005C3107"/>
    <w:rsid w:val="00634CF9"/>
    <w:rsid w:val="006C3468"/>
    <w:rsid w:val="00703028"/>
    <w:rsid w:val="00725263"/>
    <w:rsid w:val="00732F50"/>
    <w:rsid w:val="00772630"/>
    <w:rsid w:val="0079199E"/>
    <w:rsid w:val="00794520"/>
    <w:rsid w:val="008B16B4"/>
    <w:rsid w:val="008C6B8B"/>
    <w:rsid w:val="008E421D"/>
    <w:rsid w:val="00912B93"/>
    <w:rsid w:val="0092325D"/>
    <w:rsid w:val="0096289E"/>
    <w:rsid w:val="00974F54"/>
    <w:rsid w:val="00A3459F"/>
    <w:rsid w:val="00AB3997"/>
    <w:rsid w:val="00AD654A"/>
    <w:rsid w:val="00B422D1"/>
    <w:rsid w:val="00B5203E"/>
    <w:rsid w:val="00BA5DA1"/>
    <w:rsid w:val="00C37F88"/>
    <w:rsid w:val="00C56839"/>
    <w:rsid w:val="00D4172F"/>
    <w:rsid w:val="00D80343"/>
    <w:rsid w:val="00DF013C"/>
    <w:rsid w:val="00E04D06"/>
    <w:rsid w:val="00E27E88"/>
    <w:rsid w:val="00E55E43"/>
    <w:rsid w:val="00E66548"/>
    <w:rsid w:val="00E9770E"/>
    <w:rsid w:val="00EC0D89"/>
    <w:rsid w:val="00F121DE"/>
    <w:rsid w:val="00F32BFD"/>
    <w:rsid w:val="00F43267"/>
    <w:rsid w:val="00F80CCE"/>
    <w:rsid w:val="00F9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A32CCE-FEB8-DD48-B0F6-0375A52F6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732F50"/>
    <w:pPr>
      <w:ind w:left="720"/>
      <w:contextualSpacing/>
    </w:pPr>
  </w:style>
  <w:style w:type="paragraph" w:styleId="Geenafstand">
    <w:name w:val="No Spacing"/>
    <w:uiPriority w:val="1"/>
    <w:qFormat/>
    <w:rsid w:val="0092325D"/>
    <w:rPr>
      <w:rFonts w:eastAsiaTheme="minorHAnsi"/>
      <w:lang w:eastAsia="en-US"/>
    </w:rPr>
  </w:style>
  <w:style w:type="paragraph" w:customStyle="1" w:styleId="Default">
    <w:name w:val="Default"/>
    <w:rsid w:val="00772630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E04D0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04D06"/>
  </w:style>
  <w:style w:type="paragraph" w:styleId="Voettekst">
    <w:name w:val="footer"/>
    <w:basedOn w:val="Standaard"/>
    <w:link w:val="VoettekstChar"/>
    <w:uiPriority w:val="99"/>
    <w:unhideWhenUsed/>
    <w:rsid w:val="00E04D0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04D06"/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E04D0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04D06"/>
    <w:rPr>
      <w:i/>
      <w:iCs/>
      <w:color w:val="4472C4" w:themeColor="accent1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B1B2B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B1B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image" Target="cid:efb6a13f-ad56-46a4-92d6-1d38623629a3@STAATSBOSBEHEER.INTERN" TargetMode="External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3">
  <dgm:title val=""/>
  <dgm:desc val=""/>
  <dgm:catLst>
    <dgm:cat type="accent6" pri="11300"/>
  </dgm:catLst>
  <dgm:styleLbl name="node0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6">
        <a:shade val="80000"/>
      </a:schemeClr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shade val="80000"/>
      </a:schemeClr>
      <a:schemeClr val="accent6">
        <a:tint val="70000"/>
      </a:schemeClr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/>
    <dgm:txEffectClrLst/>
  </dgm:styleLbl>
  <dgm:styleLbl name="lnNode1">
    <dgm:fillClrLst>
      <a:schemeClr val="accent6">
        <a:shade val="80000"/>
      </a:schemeClr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70000"/>
      </a:schemeClr>
    </dgm:fillClrLst>
    <dgm:linClrLst>
      <a:schemeClr val="accent6">
        <a:shade val="90000"/>
      </a:schemeClr>
      <a:schemeClr val="accent6">
        <a:tint val="7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70000"/>
      </a:schemeClr>
    </dgm:fillClrLst>
    <dgm:linClrLst>
      <a:schemeClr val="accent6">
        <a:shade val="90000"/>
      </a:schemeClr>
      <a:schemeClr val="accent6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6">
        <a:shade val="90000"/>
      </a:schemeClr>
      <a:schemeClr val="accent6">
        <a:tint val="70000"/>
      </a:schemeClr>
    </dgm:fillClrLst>
    <dgm:linClrLst>
      <a:schemeClr val="accent6">
        <a:shade val="90000"/>
      </a:schemeClr>
      <a:schemeClr val="accent6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6">
        <a:shade val="90000"/>
      </a:schemeClr>
      <a:schemeClr val="accent6">
        <a:tint val="70000"/>
      </a:schemeClr>
    </dgm:fillClrLst>
    <dgm:linClrLst>
      <a:schemeClr val="accent6">
        <a:shade val="90000"/>
      </a:schemeClr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9000"/>
      </a:schemeClr>
    </dgm:fillClrLst>
    <dgm:linClrLst meth="repeat">
      <a:schemeClr val="accent6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80000"/>
      </a:schemeClr>
    </dgm:fillClrLst>
    <dgm:linClrLst meth="repeat">
      <a:schemeClr val="accent6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F02DB15-B9AB-423D-AE52-6EBAF21324A7}" type="doc">
      <dgm:prSet loTypeId="urn:microsoft.com/office/officeart/2005/8/layout/target1" loCatId="relationship" qsTypeId="urn:microsoft.com/office/officeart/2005/8/quickstyle/simple1" qsCatId="simple" csTypeId="urn:microsoft.com/office/officeart/2005/8/colors/accent6_3" csCatId="accent6" phldr="1"/>
      <dgm:spPr/>
    </dgm:pt>
    <dgm:pt modelId="{EE7FECFF-A0B7-4C63-9D4B-585E738D58AE}">
      <dgm:prSet phldrT="[Tekst]"/>
      <dgm:spPr>
        <a:xfrm>
          <a:off x="3504537" y="0"/>
          <a:ext cx="1142005" cy="546259"/>
        </a:xfrm>
        <a:noFill/>
        <a:ln>
          <a:noFill/>
        </a:ln>
        <a:effectLst/>
      </dgm:spPr>
      <dgm:t>
        <a:bodyPr/>
        <a:lstStyle/>
        <a:p>
          <a:r>
            <a:rPr lang="nl-NL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NP als natuurgebied</a:t>
          </a:r>
        </a:p>
      </dgm:t>
    </dgm:pt>
    <dgm:pt modelId="{2F0C3EBA-9B6D-47AC-8CA2-FE48C094F701}" type="parTrans" cxnId="{67C83280-7760-40FF-BC83-284398C5FB2A}">
      <dgm:prSet/>
      <dgm:spPr/>
      <dgm:t>
        <a:bodyPr/>
        <a:lstStyle/>
        <a:p>
          <a:endParaRPr lang="nl-NL"/>
        </a:p>
      </dgm:t>
    </dgm:pt>
    <dgm:pt modelId="{90A52B45-ACE7-4C21-ACAA-F9CFBA5778AB}" type="sibTrans" cxnId="{67C83280-7760-40FF-BC83-284398C5FB2A}">
      <dgm:prSet/>
      <dgm:spPr/>
      <dgm:t>
        <a:bodyPr/>
        <a:lstStyle/>
        <a:p>
          <a:endParaRPr lang="nl-NL"/>
        </a:p>
      </dgm:t>
    </dgm:pt>
    <dgm:pt modelId="{E5D3BCA2-B99F-48D4-BBB7-196E8B853C2E}">
      <dgm:prSet phldrT="[Tekst]"/>
      <dgm:spPr>
        <a:xfrm>
          <a:off x="3504537" y="546259"/>
          <a:ext cx="1142005" cy="546259"/>
        </a:xfrm>
        <a:noFill/>
        <a:ln>
          <a:noFill/>
        </a:ln>
        <a:effectLst/>
      </dgm:spPr>
      <dgm:t>
        <a:bodyPr/>
        <a:lstStyle/>
        <a:p>
          <a:r>
            <a:rPr lang="nl-NL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NP als combinatie landschap, cultuur en natuur</a:t>
          </a:r>
        </a:p>
      </dgm:t>
    </dgm:pt>
    <dgm:pt modelId="{FAD12970-91F6-40D8-A469-6354A88F1E16}" type="parTrans" cxnId="{21AEC65F-8F89-44AD-A00D-DBBE9A94E641}">
      <dgm:prSet/>
      <dgm:spPr/>
      <dgm:t>
        <a:bodyPr/>
        <a:lstStyle/>
        <a:p>
          <a:endParaRPr lang="nl-NL"/>
        </a:p>
      </dgm:t>
    </dgm:pt>
    <dgm:pt modelId="{386A0A9A-13F7-4953-8A9F-66F3796EE0BC}" type="sibTrans" cxnId="{21AEC65F-8F89-44AD-A00D-DBBE9A94E641}">
      <dgm:prSet/>
      <dgm:spPr/>
      <dgm:t>
        <a:bodyPr/>
        <a:lstStyle/>
        <a:p>
          <a:endParaRPr lang="nl-NL"/>
        </a:p>
      </dgm:t>
    </dgm:pt>
    <dgm:pt modelId="{2EA8F1E0-AFF3-4C1B-8DAE-AC664F2FFCE2}">
      <dgm:prSet phldrT="[Tekst]"/>
      <dgm:spPr>
        <a:xfrm>
          <a:off x="3504537" y="1092518"/>
          <a:ext cx="1142005" cy="546259"/>
        </a:xfrm>
        <a:noFill/>
        <a:ln>
          <a:noFill/>
        </a:ln>
        <a:effectLst/>
      </dgm:spPr>
      <dgm:t>
        <a:bodyPr/>
        <a:lstStyle/>
        <a:p>
          <a:r>
            <a:rPr lang="nl-NL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NP als regionale economie</a:t>
          </a:r>
        </a:p>
      </dgm:t>
    </dgm:pt>
    <dgm:pt modelId="{CD0129D8-E212-4322-B1A2-41FDF8EE4702}" type="parTrans" cxnId="{FCF6084B-53DA-4C39-AB6E-2B26AF415E33}">
      <dgm:prSet/>
      <dgm:spPr/>
      <dgm:t>
        <a:bodyPr/>
        <a:lstStyle/>
        <a:p>
          <a:endParaRPr lang="nl-NL"/>
        </a:p>
      </dgm:t>
    </dgm:pt>
    <dgm:pt modelId="{CFBF19F0-D78D-4289-8220-05477BF3773D}" type="sibTrans" cxnId="{FCF6084B-53DA-4C39-AB6E-2B26AF415E33}">
      <dgm:prSet/>
      <dgm:spPr/>
      <dgm:t>
        <a:bodyPr/>
        <a:lstStyle/>
        <a:p>
          <a:endParaRPr lang="nl-NL"/>
        </a:p>
      </dgm:t>
    </dgm:pt>
    <dgm:pt modelId="{6B9CFC07-64BB-4BB3-A7A7-D119574E9995}">
      <dgm:prSet/>
      <dgm:spPr>
        <a:xfrm>
          <a:off x="3504537" y="1638778"/>
          <a:ext cx="1142005" cy="546259"/>
        </a:xfrm>
        <a:noFill/>
        <a:ln>
          <a:noFill/>
        </a:ln>
        <a:effectLst/>
      </dgm:spPr>
      <dgm:t>
        <a:bodyPr/>
        <a:lstStyle/>
        <a:p>
          <a:r>
            <a:rPr lang="nl-NL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NP als regionale strategie</a:t>
          </a:r>
        </a:p>
      </dgm:t>
    </dgm:pt>
    <dgm:pt modelId="{6F57ABEF-FF94-493F-9E20-2C67C6545456}" type="parTrans" cxnId="{EF3E327A-0D76-40F5-9642-9A37B9CE6471}">
      <dgm:prSet/>
      <dgm:spPr/>
      <dgm:t>
        <a:bodyPr/>
        <a:lstStyle/>
        <a:p>
          <a:endParaRPr lang="nl-NL"/>
        </a:p>
      </dgm:t>
    </dgm:pt>
    <dgm:pt modelId="{F3F2DFD3-88C8-4E0D-B956-62D168DD34F1}" type="sibTrans" cxnId="{EF3E327A-0D76-40F5-9642-9A37B9CE6471}">
      <dgm:prSet/>
      <dgm:spPr/>
      <dgm:t>
        <a:bodyPr/>
        <a:lstStyle/>
        <a:p>
          <a:endParaRPr lang="nl-NL"/>
        </a:p>
      </dgm:t>
    </dgm:pt>
    <dgm:pt modelId="{E8F68888-F49D-48CF-A14E-25497BC13F07}" type="pres">
      <dgm:prSet presAssocID="{2F02DB15-B9AB-423D-AE52-6EBAF21324A7}" presName="composite" presStyleCnt="0">
        <dgm:presLayoutVars>
          <dgm:chMax val="5"/>
          <dgm:dir/>
          <dgm:resizeHandles val="exact"/>
        </dgm:presLayoutVars>
      </dgm:prSet>
      <dgm:spPr/>
    </dgm:pt>
    <dgm:pt modelId="{C5C9695C-7E4F-49B5-8E55-3E73D9F82157}" type="pres">
      <dgm:prSet presAssocID="{EE7FECFF-A0B7-4C63-9D4B-585E738D58AE}" presName="circle1" presStyleLbl="lnNode1" presStyleIdx="0" presStyleCnt="4"/>
      <dgm:spPr>
        <a:xfrm>
          <a:off x="1818746" y="1740226"/>
          <a:ext cx="326233" cy="326233"/>
        </a:xfrm>
        <a:prstGeom prst="ellipse">
          <a:avLst/>
        </a:prstGeom>
        <a:solidFill>
          <a:srgbClr val="70AD47">
            <a:shade val="8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9C55AA9E-8EC5-4519-B536-1D26360EFA32}" type="pres">
      <dgm:prSet presAssocID="{EE7FECFF-A0B7-4C63-9D4B-585E738D58AE}" presName="text1" presStyleLbl="revTx" presStyleIdx="0" presStyleCnt="4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nl-NL"/>
        </a:p>
      </dgm:t>
    </dgm:pt>
    <dgm:pt modelId="{95291FC1-1C0D-49CF-87F0-F8E04EA9323F}" type="pres">
      <dgm:prSet presAssocID="{EE7FECFF-A0B7-4C63-9D4B-585E738D58AE}" presName="line1" presStyleLbl="callout" presStyleIdx="0" presStyleCnt="8"/>
      <dgm:spPr>
        <a:xfrm>
          <a:off x="3219035" y="273129"/>
          <a:ext cx="285501" cy="0"/>
        </a:xfrm>
        <a:prstGeom prst="line">
          <a:avLst/>
        </a:prstGeo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A019F513-8F7F-4A41-8331-730214ECD04D}" type="pres">
      <dgm:prSet presAssocID="{EE7FECFF-A0B7-4C63-9D4B-585E738D58AE}" presName="d1" presStyleLbl="callout" presStyleIdx="1" presStyleCnt="8"/>
      <dgm:spPr>
        <a:xfrm rot="5400000">
          <a:off x="1783915" y="452995"/>
          <a:ext cx="1614034" cy="1256206"/>
        </a:xfrm>
        <a:prstGeom prst="line">
          <a:avLst/>
        </a:prstGeo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764A317B-77C0-471A-B7F1-126A2D9D1235}" type="pres">
      <dgm:prSet presAssocID="{E5D3BCA2-B99F-48D4-BBB7-196E8B853C2E}" presName="circle2" presStyleLbl="lnNode1" presStyleIdx="1" presStyleCnt="4"/>
      <dgm:spPr>
        <a:xfrm>
          <a:off x="1492513" y="1413993"/>
          <a:ext cx="978699" cy="978699"/>
        </a:xfrm>
        <a:prstGeom prst="ellipse">
          <a:avLst/>
        </a:prstGeom>
        <a:solidFill>
          <a:srgbClr val="70AD47">
            <a:shade val="80000"/>
            <a:hueOff val="107093"/>
            <a:satOff val="-4303"/>
            <a:lumOff val="9209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BC0D3812-21CB-4986-AF80-D9474504B107}" type="pres">
      <dgm:prSet presAssocID="{E5D3BCA2-B99F-48D4-BBB7-196E8B853C2E}" presName="text2" presStyleLbl="revTx" presStyleIdx="1" presStyleCnt="4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nl-NL"/>
        </a:p>
      </dgm:t>
    </dgm:pt>
    <dgm:pt modelId="{5ABD791F-554D-451E-BCE9-E7E90823B4E4}" type="pres">
      <dgm:prSet presAssocID="{E5D3BCA2-B99F-48D4-BBB7-196E8B853C2E}" presName="line2" presStyleLbl="callout" presStyleIdx="2" presStyleCnt="8"/>
      <dgm:spPr>
        <a:xfrm>
          <a:off x="3219035" y="819389"/>
          <a:ext cx="285501" cy="0"/>
        </a:xfrm>
        <a:prstGeom prst="line">
          <a:avLst/>
        </a:prstGeo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64C32F93-315F-4FE1-AF1C-574018F7ACD4}" type="pres">
      <dgm:prSet presAssocID="{E5D3BCA2-B99F-48D4-BBB7-196E8B853C2E}" presName="d2" presStyleLbl="callout" presStyleIdx="3" presStyleCnt="8"/>
      <dgm:spPr>
        <a:xfrm rot="5400000">
          <a:off x="2063325" y="990309"/>
          <a:ext cx="1325488" cy="984028"/>
        </a:xfrm>
        <a:prstGeom prst="line">
          <a:avLst/>
        </a:prstGeo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C7DD9250-EB80-4B04-9F66-2E2228EE8141}" type="pres">
      <dgm:prSet presAssocID="{2EA8F1E0-AFF3-4C1B-8DAE-AC664F2FFCE2}" presName="circle3" presStyleLbl="lnNode1" presStyleIdx="2" presStyleCnt="4"/>
      <dgm:spPr>
        <a:xfrm>
          <a:off x="1166280" y="1087760"/>
          <a:ext cx="1631165" cy="1631165"/>
        </a:xfrm>
        <a:prstGeom prst="ellipse">
          <a:avLst/>
        </a:prstGeom>
        <a:solidFill>
          <a:srgbClr val="70AD47">
            <a:shade val="80000"/>
            <a:hueOff val="214187"/>
            <a:satOff val="-8606"/>
            <a:lumOff val="18419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B41C93A6-66FC-4F3E-815B-00895B5785DC}" type="pres">
      <dgm:prSet presAssocID="{2EA8F1E0-AFF3-4C1B-8DAE-AC664F2FFCE2}" presName="text3" presStyleLbl="revTx" presStyleIdx="2" presStyleCnt="4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nl-NL"/>
        </a:p>
      </dgm:t>
    </dgm:pt>
    <dgm:pt modelId="{1C39034F-62DD-4448-A23B-6DA895CA6438}" type="pres">
      <dgm:prSet presAssocID="{2EA8F1E0-AFF3-4C1B-8DAE-AC664F2FFCE2}" presName="line3" presStyleLbl="callout" presStyleIdx="4" presStyleCnt="8"/>
      <dgm:spPr>
        <a:xfrm>
          <a:off x="3219035" y="1365648"/>
          <a:ext cx="285501" cy="0"/>
        </a:xfrm>
        <a:prstGeom prst="line">
          <a:avLst/>
        </a:prstGeo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228838DF-4E41-43C6-BF84-647F215F7DD1}" type="pres">
      <dgm:prSet presAssocID="{2EA8F1E0-AFF3-4C1B-8DAE-AC664F2FFCE2}" presName="d3" presStyleLbl="callout" presStyleIdx="5" presStyleCnt="8"/>
      <dgm:spPr>
        <a:xfrm rot="5400000">
          <a:off x="2333790" y="1491079"/>
          <a:ext cx="1011055" cy="759433"/>
        </a:xfrm>
        <a:prstGeom prst="line">
          <a:avLst/>
        </a:prstGeo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74E97995-8068-4521-A100-EF6C822AC1AB}" type="pres">
      <dgm:prSet presAssocID="{6B9CFC07-64BB-4BB3-A7A7-D119574E9995}" presName="circle4" presStyleLbl="lnNode1" presStyleIdx="3" presStyleCnt="4"/>
      <dgm:spPr>
        <a:xfrm>
          <a:off x="839856" y="761337"/>
          <a:ext cx="2284011" cy="2284011"/>
        </a:xfrm>
        <a:prstGeom prst="ellipse">
          <a:avLst/>
        </a:prstGeom>
        <a:solidFill>
          <a:srgbClr val="70AD47">
            <a:shade val="80000"/>
            <a:hueOff val="321280"/>
            <a:satOff val="-12909"/>
            <a:lumOff val="27628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F62EB56A-6592-4286-BF11-6AB8AEAF9914}" type="pres">
      <dgm:prSet presAssocID="{6B9CFC07-64BB-4BB3-A7A7-D119574E9995}" presName="text4" presStyleLbl="revTx" presStyleIdx="3" presStyleCnt="4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nl-NL"/>
        </a:p>
      </dgm:t>
    </dgm:pt>
    <dgm:pt modelId="{F7FA4921-E28D-4B4F-B9BE-F5CC8258BD39}" type="pres">
      <dgm:prSet presAssocID="{6B9CFC07-64BB-4BB3-A7A7-D119574E9995}" presName="line4" presStyleLbl="callout" presStyleIdx="6" presStyleCnt="8"/>
      <dgm:spPr>
        <a:xfrm>
          <a:off x="3219035" y="1911908"/>
          <a:ext cx="285501" cy="0"/>
        </a:xfrm>
        <a:prstGeom prst="line">
          <a:avLst/>
        </a:prstGeo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A409AE8E-86C6-4536-AD6E-9CF8B3CA236C}" type="pres">
      <dgm:prSet presAssocID="{6B9CFC07-64BB-4BB3-A7A7-D119574E9995}" presName="d4" presStyleLbl="callout" presStyleIdx="7" presStyleCnt="8"/>
      <dgm:spPr>
        <a:xfrm rot="5400000">
          <a:off x="2604903" y="1993828"/>
          <a:ext cx="694948" cy="530652"/>
        </a:xfrm>
        <a:prstGeom prst="line">
          <a:avLst/>
        </a:prstGeo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</dgm:ptLst>
  <dgm:cxnLst>
    <dgm:cxn modelId="{21AEC65F-8F89-44AD-A00D-DBBE9A94E641}" srcId="{2F02DB15-B9AB-423D-AE52-6EBAF21324A7}" destId="{E5D3BCA2-B99F-48D4-BBB7-196E8B853C2E}" srcOrd="1" destOrd="0" parTransId="{FAD12970-91F6-40D8-A469-6354A88F1E16}" sibTransId="{386A0A9A-13F7-4953-8A9F-66F3796EE0BC}"/>
    <dgm:cxn modelId="{67C83280-7760-40FF-BC83-284398C5FB2A}" srcId="{2F02DB15-B9AB-423D-AE52-6EBAF21324A7}" destId="{EE7FECFF-A0B7-4C63-9D4B-585E738D58AE}" srcOrd="0" destOrd="0" parTransId="{2F0C3EBA-9B6D-47AC-8CA2-FE48C094F701}" sibTransId="{90A52B45-ACE7-4C21-ACAA-F9CFBA5778AB}"/>
    <dgm:cxn modelId="{FCF6084B-53DA-4C39-AB6E-2B26AF415E33}" srcId="{2F02DB15-B9AB-423D-AE52-6EBAF21324A7}" destId="{2EA8F1E0-AFF3-4C1B-8DAE-AC664F2FFCE2}" srcOrd="2" destOrd="0" parTransId="{CD0129D8-E212-4322-B1A2-41FDF8EE4702}" sibTransId="{CFBF19F0-D78D-4289-8220-05477BF3773D}"/>
    <dgm:cxn modelId="{55C901EF-3260-463F-A658-F22E00E94DB0}" type="presOf" srcId="{EE7FECFF-A0B7-4C63-9D4B-585E738D58AE}" destId="{9C55AA9E-8EC5-4519-B536-1D26360EFA32}" srcOrd="0" destOrd="0" presId="urn:microsoft.com/office/officeart/2005/8/layout/target1"/>
    <dgm:cxn modelId="{46F65B55-AA02-4562-A5F4-B3042D6892F1}" type="presOf" srcId="{6B9CFC07-64BB-4BB3-A7A7-D119574E9995}" destId="{F62EB56A-6592-4286-BF11-6AB8AEAF9914}" srcOrd="0" destOrd="0" presId="urn:microsoft.com/office/officeart/2005/8/layout/target1"/>
    <dgm:cxn modelId="{33B691A9-7B45-4744-A876-2495FBA1BF0E}" type="presOf" srcId="{2EA8F1E0-AFF3-4C1B-8DAE-AC664F2FFCE2}" destId="{B41C93A6-66FC-4F3E-815B-00895B5785DC}" srcOrd="0" destOrd="0" presId="urn:microsoft.com/office/officeart/2005/8/layout/target1"/>
    <dgm:cxn modelId="{EF3E327A-0D76-40F5-9642-9A37B9CE6471}" srcId="{2F02DB15-B9AB-423D-AE52-6EBAF21324A7}" destId="{6B9CFC07-64BB-4BB3-A7A7-D119574E9995}" srcOrd="3" destOrd="0" parTransId="{6F57ABEF-FF94-493F-9E20-2C67C6545456}" sibTransId="{F3F2DFD3-88C8-4E0D-B956-62D168DD34F1}"/>
    <dgm:cxn modelId="{2E4526F7-1920-40A9-A29E-244237F8EDBC}" type="presOf" srcId="{E5D3BCA2-B99F-48D4-BBB7-196E8B853C2E}" destId="{BC0D3812-21CB-4986-AF80-D9474504B107}" srcOrd="0" destOrd="0" presId="urn:microsoft.com/office/officeart/2005/8/layout/target1"/>
    <dgm:cxn modelId="{6100FD48-2690-4985-8FCF-947EF01CF70B}" type="presOf" srcId="{2F02DB15-B9AB-423D-AE52-6EBAF21324A7}" destId="{E8F68888-F49D-48CF-A14E-25497BC13F07}" srcOrd="0" destOrd="0" presId="urn:microsoft.com/office/officeart/2005/8/layout/target1"/>
    <dgm:cxn modelId="{4624BDAE-6559-4D8F-9FD2-B44AEBF5E1D0}" type="presParOf" srcId="{E8F68888-F49D-48CF-A14E-25497BC13F07}" destId="{C5C9695C-7E4F-49B5-8E55-3E73D9F82157}" srcOrd="0" destOrd="0" presId="urn:microsoft.com/office/officeart/2005/8/layout/target1"/>
    <dgm:cxn modelId="{B895054A-8B58-4FCF-944D-7475F10F99EC}" type="presParOf" srcId="{E8F68888-F49D-48CF-A14E-25497BC13F07}" destId="{9C55AA9E-8EC5-4519-B536-1D26360EFA32}" srcOrd="1" destOrd="0" presId="urn:microsoft.com/office/officeart/2005/8/layout/target1"/>
    <dgm:cxn modelId="{4118D665-AA6E-43BE-BAD1-4AC8E818746E}" type="presParOf" srcId="{E8F68888-F49D-48CF-A14E-25497BC13F07}" destId="{95291FC1-1C0D-49CF-87F0-F8E04EA9323F}" srcOrd="2" destOrd="0" presId="urn:microsoft.com/office/officeart/2005/8/layout/target1"/>
    <dgm:cxn modelId="{188546B5-EDBE-41E6-9351-D89C0AF2F15B}" type="presParOf" srcId="{E8F68888-F49D-48CF-A14E-25497BC13F07}" destId="{A019F513-8F7F-4A41-8331-730214ECD04D}" srcOrd="3" destOrd="0" presId="urn:microsoft.com/office/officeart/2005/8/layout/target1"/>
    <dgm:cxn modelId="{E65F8C2F-61A5-4B41-B859-C61C8DF65680}" type="presParOf" srcId="{E8F68888-F49D-48CF-A14E-25497BC13F07}" destId="{764A317B-77C0-471A-B7F1-126A2D9D1235}" srcOrd="4" destOrd="0" presId="urn:microsoft.com/office/officeart/2005/8/layout/target1"/>
    <dgm:cxn modelId="{43A81B60-C886-4294-A6B5-7136A28828D0}" type="presParOf" srcId="{E8F68888-F49D-48CF-A14E-25497BC13F07}" destId="{BC0D3812-21CB-4986-AF80-D9474504B107}" srcOrd="5" destOrd="0" presId="urn:microsoft.com/office/officeart/2005/8/layout/target1"/>
    <dgm:cxn modelId="{77B72BB0-8D8C-4C8A-9339-98BFE60A85DF}" type="presParOf" srcId="{E8F68888-F49D-48CF-A14E-25497BC13F07}" destId="{5ABD791F-554D-451E-BCE9-E7E90823B4E4}" srcOrd="6" destOrd="0" presId="urn:microsoft.com/office/officeart/2005/8/layout/target1"/>
    <dgm:cxn modelId="{E74694B5-8892-4DBF-8D9E-657731834810}" type="presParOf" srcId="{E8F68888-F49D-48CF-A14E-25497BC13F07}" destId="{64C32F93-315F-4FE1-AF1C-574018F7ACD4}" srcOrd="7" destOrd="0" presId="urn:microsoft.com/office/officeart/2005/8/layout/target1"/>
    <dgm:cxn modelId="{D1502521-9AD8-43D6-B88A-6642302FE19D}" type="presParOf" srcId="{E8F68888-F49D-48CF-A14E-25497BC13F07}" destId="{C7DD9250-EB80-4B04-9F66-2E2228EE8141}" srcOrd="8" destOrd="0" presId="urn:microsoft.com/office/officeart/2005/8/layout/target1"/>
    <dgm:cxn modelId="{98E4590D-9479-4E01-AE08-EC096568B9F7}" type="presParOf" srcId="{E8F68888-F49D-48CF-A14E-25497BC13F07}" destId="{B41C93A6-66FC-4F3E-815B-00895B5785DC}" srcOrd="9" destOrd="0" presId="urn:microsoft.com/office/officeart/2005/8/layout/target1"/>
    <dgm:cxn modelId="{6DA79BF6-2756-4A19-B442-2F7C7D11195E}" type="presParOf" srcId="{E8F68888-F49D-48CF-A14E-25497BC13F07}" destId="{1C39034F-62DD-4448-A23B-6DA895CA6438}" srcOrd="10" destOrd="0" presId="urn:microsoft.com/office/officeart/2005/8/layout/target1"/>
    <dgm:cxn modelId="{3366B355-C1EF-48D4-BF6E-8A531FD81B68}" type="presParOf" srcId="{E8F68888-F49D-48CF-A14E-25497BC13F07}" destId="{228838DF-4E41-43C6-BF84-647F215F7DD1}" srcOrd="11" destOrd="0" presId="urn:microsoft.com/office/officeart/2005/8/layout/target1"/>
    <dgm:cxn modelId="{3A82839B-163E-46D3-9A3F-FD66ADAD8CA8}" type="presParOf" srcId="{E8F68888-F49D-48CF-A14E-25497BC13F07}" destId="{74E97995-8068-4521-A100-EF6C822AC1AB}" srcOrd="12" destOrd="0" presId="urn:microsoft.com/office/officeart/2005/8/layout/target1"/>
    <dgm:cxn modelId="{3F2A0E63-6060-4518-A3EB-263A421B1309}" type="presParOf" srcId="{E8F68888-F49D-48CF-A14E-25497BC13F07}" destId="{F62EB56A-6592-4286-BF11-6AB8AEAF9914}" srcOrd="13" destOrd="0" presId="urn:microsoft.com/office/officeart/2005/8/layout/target1"/>
    <dgm:cxn modelId="{4D7F9F8C-207B-4704-9580-13DA34C0EE16}" type="presParOf" srcId="{E8F68888-F49D-48CF-A14E-25497BC13F07}" destId="{F7FA4921-E28D-4B4F-B9BE-F5CC8258BD39}" srcOrd="14" destOrd="0" presId="urn:microsoft.com/office/officeart/2005/8/layout/target1"/>
    <dgm:cxn modelId="{2E587910-DCAA-4441-AAD4-71E06CD295FB}" type="presParOf" srcId="{E8F68888-F49D-48CF-A14E-25497BC13F07}" destId="{A409AE8E-86C6-4536-AD6E-9CF8B3CA236C}" srcOrd="15" destOrd="0" presId="urn:microsoft.com/office/officeart/2005/8/layout/target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4E97995-8068-4521-A100-EF6C822AC1AB}">
      <dsp:nvSpPr>
        <dsp:cNvPr id="0" name=""/>
        <dsp:cNvSpPr/>
      </dsp:nvSpPr>
      <dsp:spPr>
        <a:xfrm>
          <a:off x="839856" y="761337"/>
          <a:ext cx="2284011" cy="2284011"/>
        </a:xfrm>
        <a:prstGeom prst="ellipse">
          <a:avLst/>
        </a:prstGeom>
        <a:solidFill>
          <a:srgbClr val="70AD47">
            <a:shade val="80000"/>
            <a:hueOff val="321280"/>
            <a:satOff val="-12909"/>
            <a:lumOff val="27628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7DD9250-EB80-4B04-9F66-2E2228EE8141}">
      <dsp:nvSpPr>
        <dsp:cNvPr id="0" name=""/>
        <dsp:cNvSpPr/>
      </dsp:nvSpPr>
      <dsp:spPr>
        <a:xfrm>
          <a:off x="1166280" y="1087760"/>
          <a:ext cx="1631165" cy="1631165"/>
        </a:xfrm>
        <a:prstGeom prst="ellipse">
          <a:avLst/>
        </a:prstGeom>
        <a:solidFill>
          <a:srgbClr val="70AD47">
            <a:shade val="80000"/>
            <a:hueOff val="214187"/>
            <a:satOff val="-8606"/>
            <a:lumOff val="18419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64A317B-77C0-471A-B7F1-126A2D9D1235}">
      <dsp:nvSpPr>
        <dsp:cNvPr id="0" name=""/>
        <dsp:cNvSpPr/>
      </dsp:nvSpPr>
      <dsp:spPr>
        <a:xfrm>
          <a:off x="1492513" y="1413993"/>
          <a:ext cx="978699" cy="978699"/>
        </a:xfrm>
        <a:prstGeom prst="ellipse">
          <a:avLst/>
        </a:prstGeom>
        <a:solidFill>
          <a:srgbClr val="70AD47">
            <a:shade val="80000"/>
            <a:hueOff val="107093"/>
            <a:satOff val="-4303"/>
            <a:lumOff val="9209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5C9695C-7E4F-49B5-8E55-3E73D9F82157}">
      <dsp:nvSpPr>
        <dsp:cNvPr id="0" name=""/>
        <dsp:cNvSpPr/>
      </dsp:nvSpPr>
      <dsp:spPr>
        <a:xfrm>
          <a:off x="1818746" y="1740226"/>
          <a:ext cx="326233" cy="326233"/>
        </a:xfrm>
        <a:prstGeom prst="ellipse">
          <a:avLst/>
        </a:prstGeom>
        <a:solidFill>
          <a:srgbClr val="70AD47">
            <a:shade val="8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C55AA9E-8EC5-4519-B536-1D26360EFA32}">
      <dsp:nvSpPr>
        <dsp:cNvPr id="0" name=""/>
        <dsp:cNvSpPr/>
      </dsp:nvSpPr>
      <dsp:spPr>
        <a:xfrm>
          <a:off x="3504537" y="0"/>
          <a:ext cx="1142005" cy="54625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13970" rIns="13970" bIns="1397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NP als natuurgebied</a:t>
          </a:r>
        </a:p>
      </dsp:txBody>
      <dsp:txXfrm>
        <a:off x="3504537" y="0"/>
        <a:ext cx="1142005" cy="546259"/>
      </dsp:txXfrm>
    </dsp:sp>
    <dsp:sp modelId="{95291FC1-1C0D-49CF-87F0-F8E04EA9323F}">
      <dsp:nvSpPr>
        <dsp:cNvPr id="0" name=""/>
        <dsp:cNvSpPr/>
      </dsp:nvSpPr>
      <dsp:spPr>
        <a:xfrm>
          <a:off x="3219035" y="273129"/>
          <a:ext cx="285501" cy="0"/>
        </a:xfrm>
        <a:prstGeom prst="line">
          <a:avLst/>
        </a:prstGeo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019F513-8F7F-4A41-8331-730214ECD04D}">
      <dsp:nvSpPr>
        <dsp:cNvPr id="0" name=""/>
        <dsp:cNvSpPr/>
      </dsp:nvSpPr>
      <dsp:spPr>
        <a:xfrm rot="5400000">
          <a:off x="1783915" y="452995"/>
          <a:ext cx="1614034" cy="1256206"/>
        </a:xfrm>
        <a:prstGeom prst="line">
          <a:avLst/>
        </a:prstGeo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C0D3812-21CB-4986-AF80-D9474504B107}">
      <dsp:nvSpPr>
        <dsp:cNvPr id="0" name=""/>
        <dsp:cNvSpPr/>
      </dsp:nvSpPr>
      <dsp:spPr>
        <a:xfrm>
          <a:off x="3504537" y="546259"/>
          <a:ext cx="1142005" cy="54625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13970" rIns="13970" bIns="1397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NP als combinatie landschap, cultuur en natuur</a:t>
          </a:r>
        </a:p>
      </dsp:txBody>
      <dsp:txXfrm>
        <a:off x="3504537" y="546259"/>
        <a:ext cx="1142005" cy="546259"/>
      </dsp:txXfrm>
    </dsp:sp>
    <dsp:sp modelId="{5ABD791F-554D-451E-BCE9-E7E90823B4E4}">
      <dsp:nvSpPr>
        <dsp:cNvPr id="0" name=""/>
        <dsp:cNvSpPr/>
      </dsp:nvSpPr>
      <dsp:spPr>
        <a:xfrm>
          <a:off x="3219035" y="819389"/>
          <a:ext cx="285501" cy="0"/>
        </a:xfrm>
        <a:prstGeom prst="line">
          <a:avLst/>
        </a:prstGeo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4C32F93-315F-4FE1-AF1C-574018F7ACD4}">
      <dsp:nvSpPr>
        <dsp:cNvPr id="0" name=""/>
        <dsp:cNvSpPr/>
      </dsp:nvSpPr>
      <dsp:spPr>
        <a:xfrm rot="5400000">
          <a:off x="2063325" y="990309"/>
          <a:ext cx="1325488" cy="984028"/>
        </a:xfrm>
        <a:prstGeom prst="line">
          <a:avLst/>
        </a:prstGeo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41C93A6-66FC-4F3E-815B-00895B5785DC}">
      <dsp:nvSpPr>
        <dsp:cNvPr id="0" name=""/>
        <dsp:cNvSpPr/>
      </dsp:nvSpPr>
      <dsp:spPr>
        <a:xfrm>
          <a:off x="3504537" y="1092518"/>
          <a:ext cx="1142005" cy="54625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13970" rIns="13970" bIns="1397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NP als regionale economie</a:t>
          </a:r>
        </a:p>
      </dsp:txBody>
      <dsp:txXfrm>
        <a:off x="3504537" y="1092518"/>
        <a:ext cx="1142005" cy="546259"/>
      </dsp:txXfrm>
    </dsp:sp>
    <dsp:sp modelId="{1C39034F-62DD-4448-A23B-6DA895CA6438}">
      <dsp:nvSpPr>
        <dsp:cNvPr id="0" name=""/>
        <dsp:cNvSpPr/>
      </dsp:nvSpPr>
      <dsp:spPr>
        <a:xfrm>
          <a:off x="3219035" y="1365648"/>
          <a:ext cx="285501" cy="0"/>
        </a:xfrm>
        <a:prstGeom prst="line">
          <a:avLst/>
        </a:prstGeo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28838DF-4E41-43C6-BF84-647F215F7DD1}">
      <dsp:nvSpPr>
        <dsp:cNvPr id="0" name=""/>
        <dsp:cNvSpPr/>
      </dsp:nvSpPr>
      <dsp:spPr>
        <a:xfrm rot="5400000">
          <a:off x="2333790" y="1491079"/>
          <a:ext cx="1011055" cy="759433"/>
        </a:xfrm>
        <a:prstGeom prst="line">
          <a:avLst/>
        </a:prstGeo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62EB56A-6592-4286-BF11-6AB8AEAF9914}">
      <dsp:nvSpPr>
        <dsp:cNvPr id="0" name=""/>
        <dsp:cNvSpPr/>
      </dsp:nvSpPr>
      <dsp:spPr>
        <a:xfrm>
          <a:off x="3504537" y="1638778"/>
          <a:ext cx="1142005" cy="54625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13970" rIns="13970" bIns="1397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NP als regionale strategie</a:t>
          </a:r>
        </a:p>
      </dsp:txBody>
      <dsp:txXfrm>
        <a:off x="3504537" y="1638778"/>
        <a:ext cx="1142005" cy="546259"/>
      </dsp:txXfrm>
    </dsp:sp>
    <dsp:sp modelId="{F7FA4921-E28D-4B4F-B9BE-F5CC8258BD39}">
      <dsp:nvSpPr>
        <dsp:cNvPr id="0" name=""/>
        <dsp:cNvSpPr/>
      </dsp:nvSpPr>
      <dsp:spPr>
        <a:xfrm>
          <a:off x="3219035" y="1911908"/>
          <a:ext cx="285501" cy="0"/>
        </a:xfrm>
        <a:prstGeom prst="line">
          <a:avLst/>
        </a:prstGeo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409AE8E-86C6-4536-AD6E-9CF8B3CA236C}">
      <dsp:nvSpPr>
        <dsp:cNvPr id="0" name=""/>
        <dsp:cNvSpPr/>
      </dsp:nvSpPr>
      <dsp:spPr>
        <a:xfrm rot="5400000">
          <a:off x="2604903" y="1993828"/>
          <a:ext cx="694948" cy="530652"/>
        </a:xfrm>
        <a:prstGeom prst="line">
          <a:avLst/>
        </a:prstGeo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target1">
  <dgm:title val=""/>
  <dgm:desc val=""/>
  <dgm:catLst>
    <dgm:cat type="relationship" pri="25000"/>
    <dgm:cat type="convert" pri="2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ite">
    <dgm:varLst>
      <dgm:chMax val="5"/>
      <dgm:dir/>
      <dgm:resizeHandles val="exact"/>
    </dgm:varLst>
    <dgm:alg type="composite">
      <dgm:param type="ar" val="1.25"/>
    </dgm:alg>
    <dgm:shape xmlns:r="http://schemas.openxmlformats.org/officeDocument/2006/relationships" r:blip="">
      <dgm:adjLst/>
    </dgm:shape>
    <dgm:presOf/>
    <dgm:choose name="Name0">
      <dgm:if name="Name1" func="var" arg="dir" op="equ" val="norm">
        <dgm:choose name="Name2">
          <dgm:if name="Name3" axis="ch" ptType="node" func="cnt" op="equ" val="0">
            <dgm:constrLst/>
          </dgm:if>
          <dgm:if name="Name4" axis="ch" ptType="node" func="cnt" op="equ" val="1">
            <dgm:constrLst>
              <dgm:constr type="primFontSz" for="des" ptType="node" op="equ" val="65"/>
              <dgm:constr type="w" for="ch" forName="circle1" refType="w" fact="0.6"/>
              <dgm:constr type="h" for="ch" forName="circle1" refType="w" refFor="ch" refForName="circle1"/>
              <dgm:constr type="ctrX" for="ch" forName="circle1" refType="w" fact="0.3"/>
              <dgm:constr type="ctrY" for="ch" forName="circle1" refType="h" fact="0.625"/>
              <dgm:constr type="w" for="ch" forName="text1" refType="w" fact="0.3"/>
              <dgm:constr type="h" for="ch" forName="text1" refType="h" fact="0.3125"/>
              <dgm:constr type="r" for="ch" forName="text1" refType="w"/>
              <dgm:constr type="t" for="ch" forName="text1"/>
              <dgm:constr type="l" for="ch" forName="line1" refType="w" fact="0.625"/>
              <dgm:constr type="ctrY" for="ch" forName="line1" refType="ctrY" refFor="ch" refForName="text1"/>
              <dgm:constr type="r" for="ch" forName="line1" refType="l" refFor="ch" refForName="text1"/>
              <dgm:constr type="h" for="ch" forName="line1"/>
              <dgm:constr type="l" for="ch" forName="d1" refType="w" fact="0.3"/>
              <dgm:constr type="b" for="ch" forName="d1" refType="h" fact="0.625"/>
              <dgm:constr type="w" for="ch" forName="d1" refType="w" fact="0.32475"/>
              <dgm:constr type="h" for="ch" forName="d1" refType="h" fact="0.469"/>
            </dgm:constrLst>
          </dgm:if>
          <dgm:if name="Name5" axis="ch" ptType="node" func="cnt" op="equ" val="2">
            <dgm:constrLst>
              <dgm:constr type="primFontSz" for="des" ptType="node" op="equ" val="65"/>
              <dgm:constr type="w" for="ch" forName="circle1" refType="w" fact="0.2"/>
              <dgm:constr type="h" for="ch" forName="circle1" refType="w" refFor="ch" refForName="circle1"/>
              <dgm:constr type="ctrX" for="ch" forName="circle1" refType="w" fact="0.3"/>
              <dgm:constr type="ctrY" for="ch" forName="circle1" refType="h" fact="0.625"/>
              <dgm:constr type="w" for="ch" forName="text1" refType="w" fact="0.3"/>
              <dgm:constr type="h" for="ch" forName="text1" refType="h" fact="0.3125"/>
              <dgm:constr type="r" for="ch" forName="text1" refType="w"/>
              <dgm:constr type="t" for="ch" forName="text1"/>
              <dgm:constr type="l" for="ch" forName="line1" refType="w" fact="0.625"/>
              <dgm:constr type="ctrY" for="ch" forName="line1" refType="ctrY" refFor="ch" refForName="text1"/>
              <dgm:constr type="w" for="ch" forName="line1" refType="w" fact="0.075"/>
              <dgm:constr type="h" for="ch" forName="line1"/>
              <dgm:constr type="l" for="ch" forName="d1" refType="w" fact="0.3"/>
              <dgm:constr type="b" for="ch" forName="d1" refType="h" fact="0.625"/>
              <dgm:constr type="w" for="ch" forName="d1" refType="w" fact="0.32475"/>
              <dgm:constr type="h" for="ch" forName="d1" refType="h" fact="0.469"/>
              <dgm:constr type="w" for="ch" forName="circle2" refType="w" fact="0.6"/>
              <dgm:constr type="h" for="ch" forName="circle2" refType="w" refFor="ch" refForName="circle2"/>
              <dgm:constr type="ctrX" for="ch" forName="circle2" refType="w" fact="0.3"/>
              <dgm:constr type="ctrY" for="ch" forName="circle2" refType="h" fact="0.625"/>
              <dgm:constr type="w" for="ch" forName="text2" refType="w" fact="0.3"/>
              <dgm:constr type="h" for="ch" forName="text2" refType="h" fact="0.3125"/>
              <dgm:constr type="r" for="ch" forName="text2" refType="w"/>
              <dgm:constr type="t" for="ch" forName="text2" refType="b" refFor="ch" refForName="text1"/>
              <dgm:constr type="l" for="ch" forName="line2" refType="w" fact="0.625"/>
              <dgm:constr type="ctrY" for="ch" forName="line2" refType="ctrY" refFor="ch" refForName="text2"/>
              <dgm:constr type="w" for="ch" forName="line2" refType="w" fact="0.075"/>
              <dgm:constr type="h" for="ch" forName="line2"/>
              <dgm:constr type="l" for="ch" forName="d2" refType="w" fact="0.44325"/>
              <dgm:constr type="b" for="ch" forName="d2" refType="h" fact="0.7975"/>
              <dgm:constr type="w" for="ch" forName="d2" refType="w" fact="0.1815"/>
              <dgm:constr type="h" for="ch" forName="d2" refType="h" fact="0.3283"/>
            </dgm:constrLst>
          </dgm:if>
          <dgm:if name="Name6" axis="ch" ptType="node" func="cnt" op="equ" val="3">
            <dgm:constrLst>
              <dgm:constr type="primFontSz" for="des" ptType="node" op="equ" val="65"/>
              <dgm:constr type="w" for="ch" forName="circle1" refType="w" fact="0.12"/>
              <dgm:constr type="h" for="ch" forName="circle1" refType="w" refFor="ch" refForName="circle1"/>
              <dgm:constr type="ctrX" for="ch" forName="circle1" refType="w" fact="0.3"/>
              <dgm:constr type="ctrY" for="ch" forName="circle1" refType="h" fact="0.625"/>
              <dgm:constr type="w" for="ch" forName="text1" refType="w" fact="0.3"/>
              <dgm:constr type="h" for="ch" forName="text1" refType="h" fact="0.21875"/>
              <dgm:constr type="r" for="ch" forName="text1" refType="w"/>
              <dgm:constr type="t" for="ch" forName="text1"/>
              <dgm:constr type="l" for="ch" forName="line1" refType="w" fact="0.625"/>
              <dgm:constr type="ctrY" for="ch" forName="line1" refType="ctrY" refFor="ch" refForName="text1"/>
              <dgm:constr type="w" for="ch" forName="line1" refType="w" fact="0.075"/>
              <dgm:constr type="h" for="ch" forName="line1"/>
              <dgm:constr type="l" for="ch" forName="d1" refType="w" fact="0.3"/>
              <dgm:constr type="b" for="ch" forName="d1" refType="h" fact="0.625"/>
              <dgm:constr type="w" for="ch" forName="d1" refType="w" fact="0.3247"/>
              <dgm:constr type="h" for="ch" forName="d1" refType="h" fact="0.5155"/>
              <dgm:constr type="w" for="ch" forName="circle2" refType="w" fact="0.36"/>
              <dgm:constr type="h" for="ch" forName="circle2" refType="w" refFor="ch" refForName="circle2"/>
              <dgm:constr type="ctrX" for="ch" forName="circle2" refType="w" fact="0.3"/>
              <dgm:constr type="ctrY" for="ch" forName="circle2" refType="h" fact="0.625"/>
              <dgm:constr type="w" for="ch" forName="text2" refType="w" fact="0.3"/>
              <dgm:constr type="h" for="ch" forName="text2" refType="h" fact="0.21875"/>
              <dgm:constr type="r" for="ch" forName="text2" refType="w"/>
              <dgm:constr type="t" for="ch" forName="text2" refType="b" refFor="ch" refForName="text1"/>
              <dgm:constr type="l" for="ch" forName="line2" refType="w" fact="0.625"/>
              <dgm:constr type="ctrY" for="ch" forName="line2" refType="ctrY" refFor="ch" refForName="text2"/>
              <dgm:constr type="w" for="ch" forName="line2" refType="w" fact="0.075"/>
              <dgm:constr type="h" for="ch" forName="line2"/>
              <dgm:constr type="l" for="ch" forName="d2" refType="w" fact="0.386"/>
              <dgm:constr type="b" for="ch" forName="d2" refType="h" fact="0.72969"/>
              <dgm:constr type="w" for="ch" forName="d2" refType="w" fact="0.2387"/>
              <dgm:constr type="h" for="ch" forName="d2" refType="h" fact="0.4017"/>
              <dgm:constr type="w" for="ch" forName="circle3" refType="w" fact="0.6"/>
              <dgm:constr type="h" for="ch" forName="circle3" refType="w" refFor="ch" refForName="circle3"/>
              <dgm:constr type="ctrX" for="ch" forName="circle3" refType="ctrX" refFor="ch" refForName="circle1"/>
              <dgm:constr type="ctrY" for="ch" forName="circle3" refType="ctrY" refFor="ch" refForName="circle1"/>
              <dgm:constr type="w" for="ch" forName="text3" refType="w" fact="0.3"/>
              <dgm:constr type="h" for="ch" forName="text3" refType="h" fact="0.21875"/>
              <dgm:constr type="r" for="ch" forName="text3" refType="w"/>
              <dgm:constr type="t" for="ch" forName="text3" refType="b" refFor="ch" refForName="text2"/>
              <dgm:constr type="l" for="ch" forName="line3" refType="w" fact="0.625"/>
              <dgm:constr type="ctrY" for="ch" forName="line3" refType="ctrY" refFor="ch" refForName="text3"/>
              <dgm:constr type="w" for="ch" forName="line3" refType="w" fact="0.075"/>
              <dgm:constr type="h" for="ch" forName="line3"/>
              <dgm:constr type="l" for="ch" forName="d3" refType="w" fact="0.47175"/>
              <dgm:constr type="b" for="ch" forName="d3" refType="h" fact="0.83375"/>
              <dgm:constr type="w" for="ch" forName="d3" refType="w" fact="0.1527"/>
              <dgm:constr type="h" for="ch" forName="d3" refType="h" fact="0.287"/>
            </dgm:constrLst>
          </dgm:if>
          <dgm:if name="Name7" axis="ch" ptType="node" func="cnt" op="equ" val="4">
            <dgm:constrLst>
              <dgm:constr type="primFontSz" for="des" ptType="node" op="equ" val="65"/>
              <dgm:constr type="w" for="ch" forName="circle1" refType="w" fact="0.0857"/>
              <dgm:constr type="h" for="ch" forName="circle1" refType="w" refFor="ch" refForName="circle1"/>
              <dgm:constr type="ctrX" for="ch" forName="circle1" refType="w" fact="0.3"/>
              <dgm:constr type="ctrY" for="ch" forName="circle1" refType="h" fact="0.625"/>
              <dgm:constr type="w" for="ch" forName="text1" refType="w" fact="0.3"/>
              <dgm:constr type="h" for="ch" forName="text1" refType="h" fact="0.17938"/>
              <dgm:constr type="r" for="ch" forName="text1" refType="w"/>
              <dgm:constr type="t" for="ch" forName="text1"/>
              <dgm:constr type="l" for="ch" forName="line1" refType="w" fact="0.625"/>
              <dgm:constr type="ctrY" for="ch" forName="line1" refType="ctrY" refFor="ch" refForName="text1"/>
              <dgm:constr type="w" for="ch" forName="line1" refType="w" fact="0.075"/>
              <dgm:constr type="h" for="ch" forName="line1"/>
              <dgm:constr type="l" for="ch" forName="d1" refType="w" fact="0.295"/>
              <dgm:constr type="b" for="ch" forName="d1" refType="h" fact="0.62"/>
              <dgm:constr type="w" for="ch" forName="d1" refType="w" fact="0.33"/>
              <dgm:constr type="h" for="ch" forName="d1" refType="h" fact="0.53"/>
              <dgm:constr type="w" for="ch" forName="circle2" refType="w" fact="0.2571"/>
              <dgm:constr type="h" for="ch" forName="circle2" refType="w" refFor="ch" refForName="circle2"/>
              <dgm:constr type="ctrX" for="ch" forName="circle2" refType="w" fact="0.3"/>
              <dgm:constr type="ctrY" for="ch" forName="circle2" refType="h" fact="0.625"/>
              <dgm:constr type="w" for="ch" forName="text2" refType="w" fact="0.3"/>
              <dgm:constr type="h" for="ch" forName="text2" refType="h" fact="0.17938"/>
              <dgm:constr type="r" for="ch" forName="text2" refType="w"/>
              <dgm:constr type="t" for="ch" forName="text2" refType="b" refFor="ch" refForName="text1"/>
              <dgm:constr type="l" for="ch" forName="line2" refType="w" fact="0.625"/>
              <dgm:constr type="ctrY" for="ch" forName="line2" refType="ctrY" refFor="ch" refForName="text2"/>
              <dgm:constr type="w" for="ch" forName="line2" refType="w" fact="0.075"/>
              <dgm:constr type="h" for="ch" forName="line2"/>
              <dgm:constr type="l" for="ch" forName="d2" refType="w" fact="0.36625"/>
              <dgm:constr type="b" for="ch" forName="d2" refType="h" fact="0.70438"/>
              <dgm:constr type="w" for="ch" forName="d2" refType="w" fact="0.2585"/>
              <dgm:constr type="h" for="ch" forName="d2" refType="h" fact="0.43525"/>
              <dgm:constr type="w" for="ch" forName="circle3" refType="w" fact="0.4285"/>
              <dgm:constr type="h" for="ch" forName="circle3" refType="w" refFor="ch" refForName="circle3"/>
              <dgm:constr type="ctrX" for="ch" forName="circle3" refType="ctrX" refFor="ch" refForName="circle1"/>
              <dgm:constr type="ctrY" for="ch" forName="circle3" refType="ctrY" refFor="ch" refForName="circle1"/>
              <dgm:constr type="w" for="ch" forName="text3" refType="w" fact="0.3"/>
              <dgm:constr type="h" for="ch" forName="text3" refType="h" fact="0.17938"/>
              <dgm:constr type="r" for="ch" forName="text3" refType="w"/>
              <dgm:constr type="t" for="ch" forName="text3" refType="b" refFor="ch" refForName="text2"/>
              <dgm:constr type="l" for="ch" forName="line3" refType="w" fact="0.625"/>
              <dgm:constr type="ctrY" for="ch" forName="line3" refType="ctrY" refFor="ch" refForName="text3"/>
              <dgm:constr type="w" for="ch" forName="line3" refType="w" fact="0.075"/>
              <dgm:constr type="h" for="ch" forName="line3"/>
              <dgm:constr type="l" for="ch" forName="d3" refType="w" fact="0.4255"/>
              <dgm:constr type="b" for="ch" forName="d3" refType="h" fact="0.78031"/>
              <dgm:constr type="w" for="ch" forName="d3" refType="w" fact="0.1995"/>
              <dgm:constr type="h" for="ch" forName="d3" refType="h" fact="0.332"/>
              <dgm:constr type="w" for="ch" forName="circle4" refType="w" fact="0.6"/>
              <dgm:constr type="h" for="ch" forName="circle4" refType="w" refFor="ch" refForName="circle4"/>
              <dgm:constr type="ctrX" for="ch" forName="circle4" refType="ctrX" refFor="ch" refForName="circle1"/>
              <dgm:constr type="ctrY" for="ch" forName="circle4" refType="ctrY" refFor="ch" refForName="circle1"/>
              <dgm:constr type="w" for="ch" forName="text4" refType="w" fact="0.3"/>
              <dgm:constr type="h" for="ch" forName="text4" refType="h" fact="0.17938"/>
              <dgm:constr type="r" for="ch" forName="text4" refType="w"/>
              <dgm:constr type="t" for="ch" forName="text4" refType="b" refFor="ch" refForName="text3"/>
              <dgm:constr type="l" for="ch" forName="line4" refType="w" fact="0.625"/>
              <dgm:constr type="ctrY" for="ch" forName="line4" refType="ctrY" refFor="ch" refForName="text4"/>
              <dgm:constr type="w" for="ch" forName="line4" refType="w" fact="0.075"/>
              <dgm:constr type="h" for="ch" forName="line4"/>
              <dgm:constr type="l" for="ch" forName="d4" refType="w" fact="0.48525"/>
              <dgm:constr type="b" for="ch" forName="d4" refType="h" fact="0.85594"/>
              <dgm:constr type="w" for="ch" forName="d4" refType="w" fact="0.1394"/>
              <dgm:constr type="h" for="ch" forName="d4" refType="h" fact="0.2282"/>
            </dgm:constrLst>
          </dgm:if>
          <dgm:if name="Name8" axis="ch" ptType="node" func="cnt" op="gte" val="5">
            <dgm:constrLst>
              <dgm:constr type="primFontSz" for="des" ptType="node" op="equ" val="65"/>
              <dgm:constr type="w" for="ch" forName="circle1" refType="w" fact="0.0667"/>
              <dgm:constr type="h" for="ch" forName="circle1" refType="w" refFor="ch" refForName="circle1"/>
              <dgm:constr type="ctrX" for="ch" forName="circle1" refType="w" fact="0.3"/>
              <dgm:constr type="ctrY" for="ch" forName="circle1" refType="h" fact="0.625"/>
              <dgm:constr type="w" for="ch" forName="text1" refType="w" fact="0.3"/>
              <dgm:constr type="h" for="ch" forName="text1" refType="h" fact="0.1324"/>
              <dgm:constr type="r" for="ch" forName="text1" refType="w"/>
              <dgm:constr type="ctrY" for="ch" forName="text1" refType="h" fact="0.13"/>
              <dgm:constr type="l" for="ch" forName="line1" refType="w" fact="0.625"/>
              <dgm:constr type="ctrY" for="ch" forName="line1" refType="ctrY" refFor="ch" refForName="text1"/>
              <dgm:constr type="w" for="ch" forName="line1" refType="w" fact="0.075"/>
              <dgm:constr type="h" for="ch" forName="line1"/>
              <dgm:constr type="l" for="ch" forName="d1" refType="w" fact="0.3"/>
              <dgm:constr type="b" for="ch" forName="d1" refType="h" fact="0.625"/>
              <dgm:constr type="w" for="ch" forName="d1" refType="w" fact="0.3245"/>
              <dgm:constr type="h" for="ch" forName="d1" refType="h" fact="0.495"/>
              <dgm:constr type="w" for="ch" forName="circle2" refType="w" fact="0.2"/>
              <dgm:constr type="h" for="ch" forName="circle2" refType="w" refFor="ch" refForName="circle2"/>
              <dgm:constr type="ctrX" for="ch" forName="circle2" refType="w" fact="0.3"/>
              <dgm:constr type="ctrY" for="ch" forName="circle2" refType="h" fact="0.625"/>
              <dgm:constr type="w" for="ch" forName="text2" refType="w" fact="0.3"/>
              <dgm:constr type="h" for="ch" forName="text2" refType="h" fact="0.1324"/>
              <dgm:constr type="r" for="ch" forName="text2" refType="w"/>
              <dgm:constr type="ctrY" for="ch" forName="text2" refType="h" fact="0.27"/>
              <dgm:constr type="l" for="ch" forName="line2" refType="w" fact="0.625"/>
              <dgm:constr type="ctrY" for="ch" forName="line2" refType="ctrY" refFor="ch" refForName="text2"/>
              <dgm:constr type="w" for="ch" forName="line2" refType="w" fact="0.075"/>
              <dgm:constr type="h" for="ch" forName="line2"/>
              <dgm:constr type="l" for="ch" forName="d2" refType="w" fact="0.3498"/>
              <dgm:constr type="b" for="ch" forName="d2" refType="h" fact="0.682"/>
              <dgm:constr type="w" for="ch" forName="d2" refType="w" fact="0.275"/>
              <dgm:constr type="h" for="ch" forName="d2" refType="h" fact="0.41215"/>
              <dgm:constr type="w" for="ch" forName="circle3" refType="w" fact="0.3334"/>
              <dgm:constr type="h" for="ch" forName="circle3" refType="w" refFor="ch" refForName="circle3"/>
              <dgm:constr type="ctrX" for="ch" forName="circle3" refType="ctrX" refFor="ch" refForName="circle1"/>
              <dgm:constr type="ctrY" for="ch" forName="circle3" refType="ctrY" refFor="ch" refForName="circle1"/>
              <dgm:constr type="w" for="ch" forName="text3" refType="w" fact="0.3"/>
              <dgm:constr type="h" for="ch" forName="text3" refType="h" fact="0.1324"/>
              <dgm:constr type="r" for="ch" forName="text3" refType="w"/>
              <dgm:constr type="ctrY" for="ch" forName="text3" refType="h" fact="0.41"/>
              <dgm:constr type="l" for="ch" forName="line3" refType="w" fact="0.625"/>
              <dgm:constr type="ctrY" for="ch" forName="line3" refType="ctrY" refFor="ch" refForName="text3"/>
              <dgm:constr type="w" for="ch" forName="line3" refType="w" fact="0.075"/>
              <dgm:constr type="h" for="ch" forName="line3"/>
              <dgm:constr type="l" for="ch" forName="d3" refType="w" fact="0.394"/>
              <dgm:constr type="b" for="ch" forName="d3" refType="h" fact="0.735"/>
              <dgm:constr type="w" for="ch" forName="d3" refType="w" fact="0.231"/>
              <dgm:constr type="h" for="ch" forName="d3" refType="h" fact="0.325"/>
              <dgm:constr type="w" for="ch" forName="circle4" refType="w" fact="0.4667"/>
              <dgm:constr type="h" for="ch" forName="circle4" refType="w" refFor="ch" refForName="circle4"/>
              <dgm:constr type="ctrX" for="ch" forName="circle4" refType="ctrX" refFor="ch" refForName="circle1"/>
              <dgm:constr type="ctrY" for="ch" forName="circle4" refType="ctrY" refFor="ch" refForName="circle1"/>
              <dgm:constr type="w" for="ch" forName="text4" refType="w" fact="0.3"/>
              <dgm:constr type="h" for="ch" forName="text4" refType="h" fact="0.1324"/>
              <dgm:constr type="r" for="ch" forName="text4" refType="w"/>
              <dgm:constr type="ctrY" for="ch" forName="text4" refType="h" fact="0.547"/>
              <dgm:constr type="l" for="ch" forName="line4" refType="w" fact="0.625"/>
              <dgm:constr type="ctrY" for="ch" forName="line4" refType="ctrY" refFor="ch" refForName="text4"/>
              <dgm:constr type="w" for="ch" forName="line4" refType="w" fact="0.075"/>
              <dgm:constr type="h" for="ch" forName="line4"/>
              <dgm:constr type="l" for="ch" forName="d4" refType="w" fact="0.446"/>
              <dgm:constr type="b" for="ch" forName="d4" refType="h" fact="0.795"/>
              <dgm:constr type="w" for="ch" forName="d4" refType="w" fact="0.179"/>
              <dgm:constr type="h" for="ch" forName="d4" refType="h" fact="0.248"/>
              <dgm:constr type="w" for="ch" forName="circle5" refType="w" fact="0.6"/>
              <dgm:constr type="h" for="ch" forName="circle5" refType="w" refFor="ch" refForName="circle5"/>
              <dgm:constr type="ctrX" for="ch" forName="circle5" refType="ctrX" refFor="ch" refForName="circle1"/>
              <dgm:constr type="ctrY" for="ch" forName="circle5" refType="ctrY" refFor="ch" refForName="circle1"/>
              <dgm:constr type="w" for="ch" forName="text5" refType="w" fact="0.3"/>
              <dgm:constr type="h" for="ch" forName="text5" refType="h" fact="0.1324"/>
              <dgm:constr type="r" for="ch" forName="text5" refType="w"/>
              <dgm:constr type="ctrY" for="ch" forName="text5" refType="h" fact="0.68"/>
              <dgm:constr type="l" for="ch" forName="line5" refType="w" fact="0.625"/>
              <dgm:constr type="ctrY" for="ch" forName="line5" refType="ctrY" refFor="ch" refForName="text5"/>
              <dgm:constr type="w" for="ch" forName="line5" refType="w" fact="0.075"/>
              <dgm:constr type="h" for="ch" forName="line5"/>
              <dgm:constr type="l" for="ch" forName="d5" refType="w" fact="0.495"/>
              <dgm:constr type="b" for="ch" forName="d5" refType="h" fact="0.855"/>
              <dgm:constr type="w" for="ch" forName="d5" refType="w" fact="0.13"/>
              <dgm:constr type="h" for="ch" forName="d5" refType="h" fact="0.175"/>
            </dgm:constrLst>
          </dgm:if>
          <dgm:else name="Name9"/>
        </dgm:choose>
      </dgm:if>
      <dgm:else name="Name10">
        <dgm:choose name="Name11">
          <dgm:if name="Name12" axis="ch" ptType="node" func="cnt" op="equ" val="0">
            <dgm:constrLst/>
          </dgm:if>
          <dgm:if name="Name13" axis="ch" ptType="node" func="cnt" op="equ" val="1">
            <dgm:constrLst>
              <dgm:constr type="primFontSz" for="des" ptType="node" op="equ" val="65"/>
              <dgm:constr type="w" for="ch" forName="circle1" refType="w" fact="0.6"/>
              <dgm:constr type="h" for="ch" forName="circle1" refType="w" refFor="ch" refForName="circle1"/>
              <dgm:constr type="ctrX" for="ch" forName="circle1" refType="w" fact="0.7"/>
              <dgm:constr type="ctrY" for="ch" forName="circle1" refType="h" fact="0.625"/>
              <dgm:constr type="w" for="ch" forName="text1" refType="w" fact="0.3"/>
              <dgm:constr type="h" for="ch" forName="text1" refType="h" fact="0.3125"/>
              <dgm:constr type="l" for="ch" forName="text1"/>
              <dgm:constr type="t" for="ch" forName="text1"/>
              <dgm:constr type="l" for="ch" forName="line1" refType="r" refFor="ch" refForName="text1"/>
              <dgm:constr type="ctrY" for="ch" forName="line1" refType="ctrY" refFor="ch" refForName="text1"/>
              <dgm:constr type="r" for="ch" forName="line1" refType="w" fact="0.375"/>
              <dgm:constr type="h" for="ch" forName="line1"/>
              <dgm:constr type="r" for="ch" forName="d1" refType="w" fact="0.7"/>
              <dgm:constr type="b" for="ch" forName="d1" refType="h" fact="0.625"/>
              <dgm:constr type="w" for="ch" forName="d1" refType="w" fact="0.32475"/>
              <dgm:constr type="h" for="ch" forName="d1" refType="h" fact="0.469"/>
            </dgm:constrLst>
          </dgm:if>
          <dgm:if name="Name14" axis="ch" ptType="node" func="cnt" op="equ" val="2">
            <dgm:constrLst>
              <dgm:constr type="primFontSz" for="des" ptType="node" op="equ" val="65"/>
              <dgm:constr type="w" for="ch" forName="circle1" refType="w" fact="0.2"/>
              <dgm:constr type="h" for="ch" forName="circle1" refType="w" refFor="ch" refForName="circle1"/>
              <dgm:constr type="ctrX" for="ch" forName="circle1" refType="w" fact="0.7"/>
              <dgm:constr type="ctrY" for="ch" forName="circle1" refType="h" fact="0.625"/>
              <dgm:constr type="w" for="ch" forName="text1" refType="w" fact="0.3"/>
              <dgm:constr type="h" for="ch" forName="text1" refType="h" fact="0.3125"/>
              <dgm:constr type="l" for="ch" forName="text1"/>
              <dgm:constr type="t" for="ch" forName="text1"/>
              <dgm:constr type="l" for="ch" forName="line1" refType="r" refFor="ch" refForName="text1"/>
              <dgm:constr type="ctrY" for="ch" forName="line1" refType="ctrY" refFor="ch" refForName="text1"/>
              <dgm:constr type="r" for="ch" forName="line1" refType="w" fact="0.375"/>
              <dgm:constr type="h" for="ch" forName="line1"/>
              <dgm:constr type="r" for="ch" forName="d1" refType="w" fact="0.7"/>
              <dgm:constr type="b" for="ch" forName="d1" refType="h" fact="0.625"/>
              <dgm:constr type="w" for="ch" forName="d1" refType="w" fact="0.32475"/>
              <dgm:constr type="h" for="ch" forName="d1" refType="h" fact="0.469"/>
              <dgm:constr type="w" for="ch" forName="circle2" refType="w" fact="0.6"/>
              <dgm:constr type="h" for="ch" forName="circle2" refType="w" refFor="ch" refForName="circle2"/>
              <dgm:constr type="ctrX" for="ch" forName="circle2" refType="w" fact="0.7"/>
              <dgm:constr type="ctrY" for="ch" forName="circle2" refType="h" fact="0.625"/>
              <dgm:constr type="w" for="ch" forName="text2" refType="w" fact="0.3"/>
              <dgm:constr type="h" for="ch" forName="text2" refType="h" fact="0.3125"/>
              <dgm:constr type="l" for="ch" forName="text2"/>
              <dgm:constr type="t" for="ch" forName="text2" refType="b" refFor="ch" refForName="text1"/>
              <dgm:constr type="l" for="ch" forName="line2" refType="r" refFor="ch" refForName="text2"/>
              <dgm:constr type="ctrY" for="ch" forName="line2" refType="ctrY" refFor="ch" refForName="text2"/>
              <dgm:constr type="r" for="ch" forName="line2" refType="w" fact="0.375"/>
              <dgm:constr type="h" for="ch" forName="line2"/>
              <dgm:constr type="r" for="ch" forName="d2" refType="w" fact="0.55675"/>
              <dgm:constr type="b" for="ch" forName="d2" refType="h" fact="0.7975"/>
              <dgm:constr type="w" for="ch" forName="d2" refType="w" fact="0.1815"/>
              <dgm:constr type="h" for="ch" forName="d2" refType="h" fact="0.3283"/>
            </dgm:constrLst>
          </dgm:if>
          <dgm:if name="Name15" axis="ch" ptType="node" func="cnt" op="equ" val="3">
            <dgm:constrLst>
              <dgm:constr type="primFontSz" for="des" ptType="node" op="equ" val="65"/>
              <dgm:constr type="w" for="ch" forName="circle1" refType="w" fact="0.12"/>
              <dgm:constr type="h" for="ch" forName="circle1" refType="w" refFor="ch" refForName="circle1"/>
              <dgm:constr type="ctrX" for="ch" forName="circle1" refType="w" fact="0.7"/>
              <dgm:constr type="ctrY" for="ch" forName="circle1" refType="h" fact="0.625"/>
              <dgm:constr type="w" for="ch" forName="text1" refType="w" fact="0.3"/>
              <dgm:constr type="h" for="ch" forName="text1" refType="h" fact="0.21875"/>
              <dgm:constr type="l" for="ch" forName="text1"/>
              <dgm:constr type="t" for="ch" forName="text1"/>
              <dgm:constr type="l" for="ch" forName="line1" refType="r" refFor="ch" refForName="text1"/>
              <dgm:constr type="ctrY" for="ch" forName="line1" refType="ctrY" refFor="ch" refForName="text1"/>
              <dgm:constr type="r" for="ch" forName="line1" refType="w" fact="0.375"/>
              <dgm:constr type="h" for="ch" forName="line1"/>
              <dgm:constr type="r" for="ch" forName="d1" refType="w" fact="0.7"/>
              <dgm:constr type="b" for="ch" forName="d1" refType="h" fact="0.625"/>
              <dgm:constr type="w" for="ch" forName="d1" refType="w" fact="0.3247"/>
              <dgm:constr type="h" for="ch" forName="d1" refType="h" fact="0.5155"/>
              <dgm:constr type="w" for="ch" forName="circle2" refType="w" fact="0.36"/>
              <dgm:constr type="h" for="ch" forName="circle2" refType="w" refFor="ch" refForName="circle2"/>
              <dgm:constr type="ctrX" for="ch" forName="circle2" refType="w" fact="0.7"/>
              <dgm:constr type="ctrY" for="ch" forName="circle2" refType="h" fact="0.625"/>
              <dgm:constr type="w" for="ch" forName="text2" refType="w" fact="0.3"/>
              <dgm:constr type="h" for="ch" forName="text2" refType="h" fact="0.21875"/>
              <dgm:constr type="l" for="ch" forName="text2"/>
              <dgm:constr type="t" for="ch" forName="text2" refType="b" refFor="ch" refForName="text1"/>
              <dgm:constr type="l" for="ch" forName="line2" refType="r" refFor="ch" refForName="text2"/>
              <dgm:constr type="ctrY" for="ch" forName="line2" refType="ctrY" refFor="ch" refForName="text2"/>
              <dgm:constr type="r" for="ch" forName="line2" refType="w" fact="0.375"/>
              <dgm:constr type="h" for="ch" forName="line2"/>
              <dgm:constr type="r" for="ch" forName="d2" refType="w" fact="0.614"/>
              <dgm:constr type="b" for="ch" forName="d2" refType="h" fact="0.72969"/>
              <dgm:constr type="w" for="ch" forName="d2" refType="w" fact="0.2387"/>
              <dgm:constr type="h" for="ch" forName="d2" refType="h" fact="0.4017"/>
              <dgm:constr type="w" for="ch" forName="circle3" refType="w" fact="0.6"/>
              <dgm:constr type="h" for="ch" forName="circle3" refType="w" refFor="ch" refForName="circle3"/>
              <dgm:constr type="ctrX" for="ch" forName="circle3" refType="ctrX" refFor="ch" refForName="circle1"/>
              <dgm:constr type="ctrY" for="ch" forName="circle3" refType="ctrY" refFor="ch" refForName="circle1"/>
              <dgm:constr type="w" for="ch" forName="text3" refType="w" fact="0.3"/>
              <dgm:constr type="h" for="ch" forName="text3" refType="h" fact="0.21875"/>
              <dgm:constr type="l" for="ch" forName="text3"/>
              <dgm:constr type="t" for="ch" forName="text3" refType="b" refFor="ch" refForName="text2"/>
              <dgm:constr type="l" for="ch" forName="line3" refType="r" refFor="ch" refForName="text3"/>
              <dgm:constr type="ctrY" for="ch" forName="line3" refType="ctrY" refFor="ch" refForName="text3"/>
              <dgm:constr type="r" for="ch" forName="line3" refType="w" fact="0.375"/>
              <dgm:constr type="h" for="ch" forName="line3"/>
              <dgm:constr type="r" for="ch" forName="d3" refType="w" fact="0.52825"/>
              <dgm:constr type="b" for="ch" forName="d3" refType="h" fact="0.83375"/>
              <dgm:constr type="w" for="ch" forName="d3" refType="w" fact="0.1527"/>
              <dgm:constr type="h" for="ch" forName="d3" refType="h" fact="0.287"/>
            </dgm:constrLst>
          </dgm:if>
          <dgm:if name="Name16" axis="ch" ptType="node" func="cnt" op="equ" val="4">
            <dgm:constrLst>
              <dgm:constr type="primFontSz" for="des" ptType="node" op="equ" val="65"/>
              <dgm:constr type="w" for="ch" forName="circle1" refType="w" fact="0.0857"/>
              <dgm:constr type="h" for="ch" forName="circle1" refType="w" refFor="ch" refForName="circle1"/>
              <dgm:constr type="ctrX" for="ch" forName="circle1" refType="w" fact="0.7"/>
              <dgm:constr type="ctrY" for="ch" forName="circle1" refType="h" fact="0.625"/>
              <dgm:constr type="w" for="ch" forName="text1" refType="w" fact="0.3"/>
              <dgm:constr type="h" for="ch" forName="text1" refType="h" fact="0.17938"/>
              <dgm:constr type="l" for="ch" forName="text1"/>
              <dgm:constr type="t" for="ch" forName="text1"/>
              <dgm:constr type="l" for="ch" forName="line1" refType="r" refFor="ch" refForName="text1"/>
              <dgm:constr type="ctrY" for="ch" forName="line1" refType="ctrY" refFor="ch" refForName="text1"/>
              <dgm:constr type="r" for="ch" forName="line1" refType="w" fact="0.375"/>
              <dgm:constr type="h" for="ch" forName="line1"/>
              <dgm:constr type="r" for="ch" forName="d1" refType="w" fact="0.705"/>
              <dgm:constr type="b" for="ch" forName="d1" refType="h" fact="0.62"/>
              <dgm:constr type="w" for="ch" forName="d1" refType="w" fact="0.33"/>
              <dgm:constr type="h" for="ch" forName="d1" refType="h" fact="0.53"/>
              <dgm:constr type="w" for="ch" forName="circle2" refType="w" fact="0.2571"/>
              <dgm:constr type="h" for="ch" forName="circle2" refType="w" refFor="ch" refForName="circle2"/>
              <dgm:constr type="ctrX" for="ch" forName="circle2" refType="w" fact="0.7"/>
              <dgm:constr type="ctrY" for="ch" forName="circle2" refType="h" fact="0.625"/>
              <dgm:constr type="w" for="ch" forName="text2" refType="w" fact="0.3"/>
              <dgm:constr type="h" for="ch" forName="text2" refType="h" fact="0.17938"/>
              <dgm:constr type="l" for="ch" forName="text2"/>
              <dgm:constr type="t" for="ch" forName="text2" refType="b" refFor="ch" refForName="text1"/>
              <dgm:constr type="l" for="ch" forName="line2" refType="r" refFor="ch" refForName="text2"/>
              <dgm:constr type="ctrY" for="ch" forName="line2" refType="ctrY" refFor="ch" refForName="text2"/>
              <dgm:constr type="r" for="ch" forName="line2" refType="w" fact="0.375"/>
              <dgm:constr type="h" for="ch" forName="line2"/>
              <dgm:constr type="r" for="ch" forName="d2" refType="w" fact="0.63375"/>
              <dgm:constr type="b" for="ch" forName="d2" refType="h" fact="0.70438"/>
              <dgm:constr type="w" for="ch" forName="d2" refType="w" fact="0.2585"/>
              <dgm:constr type="h" for="ch" forName="d2" refType="h" fact="0.43525"/>
              <dgm:constr type="w" for="ch" forName="circle3" refType="w" fact="0.4285"/>
              <dgm:constr type="h" for="ch" forName="circle3" refType="w" refFor="ch" refForName="circle3"/>
              <dgm:constr type="ctrX" for="ch" forName="circle3" refType="ctrX" refFor="ch" refForName="circle1"/>
              <dgm:constr type="ctrY" for="ch" forName="circle3" refType="ctrY" refFor="ch" refForName="circle1"/>
              <dgm:constr type="w" for="ch" forName="text3" refType="w" fact="0.3"/>
              <dgm:constr type="h" for="ch" forName="text3" refType="h" fact="0.17938"/>
              <dgm:constr type="l" for="ch" forName="text3"/>
              <dgm:constr type="t" for="ch" forName="text3" refType="b" refFor="ch" refForName="text2"/>
              <dgm:constr type="l" for="ch" forName="line3" refType="r" refFor="ch" refForName="text3"/>
              <dgm:constr type="ctrY" for="ch" forName="line3" refType="ctrY" refFor="ch" refForName="text3"/>
              <dgm:constr type="r" for="ch" forName="line3" refType="w" fact="0.375"/>
              <dgm:constr type="h" for="ch" forName="line3"/>
              <dgm:constr type="r" for="ch" forName="d3" refType="w" fact="0.5745"/>
              <dgm:constr type="b" for="ch" forName="d3" refType="h" fact="0.78031"/>
              <dgm:constr type="w" for="ch" forName="d3" refType="w" fact="0.1995"/>
              <dgm:constr type="h" for="ch" forName="d3" refType="h" fact="0.332"/>
              <dgm:constr type="w" for="ch" forName="circle4" refType="w" fact="0.6"/>
              <dgm:constr type="h" for="ch" forName="circle4" refType="w" refFor="ch" refForName="circle4"/>
              <dgm:constr type="ctrX" for="ch" forName="circle4" refType="ctrX" refFor="ch" refForName="circle1"/>
              <dgm:constr type="ctrY" for="ch" forName="circle4" refType="ctrY" refFor="ch" refForName="circle1"/>
              <dgm:constr type="w" for="ch" forName="text4" refType="w" fact="0.3"/>
              <dgm:constr type="h" for="ch" forName="text4" refType="h" fact="0.17938"/>
              <dgm:constr type="l" for="ch" forName="text4"/>
              <dgm:constr type="t" for="ch" forName="text4" refType="b" refFor="ch" refForName="text3"/>
              <dgm:constr type="l" for="ch" forName="line4" refType="r" refFor="ch" refForName="text4"/>
              <dgm:constr type="ctrY" for="ch" forName="line4" refType="ctrY" refFor="ch" refForName="text4"/>
              <dgm:constr type="r" for="ch" forName="line4" refType="w" fact="0.375"/>
              <dgm:constr type="h" for="ch" forName="line4"/>
              <dgm:constr type="r" for="ch" forName="d4" refType="w" fact="0.51475"/>
              <dgm:constr type="b" for="ch" forName="d4" refType="h" fact="0.85594"/>
              <dgm:constr type="w" for="ch" forName="d4" refType="w" fact="0.1394"/>
              <dgm:constr type="h" for="ch" forName="d4" refType="h" fact="0.2282"/>
            </dgm:constrLst>
          </dgm:if>
          <dgm:if name="Name17" axis="ch" ptType="node" func="cnt" op="gte" val="5">
            <dgm:constrLst>
              <dgm:constr type="primFontSz" for="des" ptType="node" op="equ" val="65"/>
              <dgm:constr type="w" for="ch" forName="circle1" refType="w" fact="0.0667"/>
              <dgm:constr type="h" for="ch" forName="circle1" refType="w" refFor="ch" refForName="circle1"/>
              <dgm:constr type="ctrX" for="ch" forName="circle1" refType="w" fact="0.7"/>
              <dgm:constr type="ctrY" for="ch" forName="circle1" refType="h" fact="0.625"/>
              <dgm:constr type="w" for="ch" forName="text1" refType="w" fact="0.3"/>
              <dgm:constr type="h" for="ch" forName="text1" refType="h" fact="0.1324"/>
              <dgm:constr type="l" for="ch" forName="text1"/>
              <dgm:constr type="ctrY" for="ch" forName="text1" refType="h" fact="0.13"/>
              <dgm:constr type="l" for="ch" forName="line1" refType="r" refFor="ch" refForName="text1"/>
              <dgm:constr type="ctrY" for="ch" forName="line1" refType="ctrY" refFor="ch" refForName="text1"/>
              <dgm:constr type="r" for="ch" forName="line1" refType="w" fact="0.375"/>
              <dgm:constr type="h" for="ch" forName="line1"/>
              <dgm:constr type="r" for="ch" forName="d1" refType="w" fact="0.7"/>
              <dgm:constr type="b" for="ch" forName="d1" refType="h" fact="0.625"/>
              <dgm:constr type="w" for="ch" forName="d1" refType="w" fact="0.3245"/>
              <dgm:constr type="h" for="ch" forName="d1" refType="h" fact="0.495"/>
              <dgm:constr type="w" for="ch" forName="circle2" refType="w" fact="0.2"/>
              <dgm:constr type="h" for="ch" forName="circle2" refType="w" refFor="ch" refForName="circle2"/>
              <dgm:constr type="ctrX" for="ch" forName="circle2" refType="w" fact="0.7"/>
              <dgm:constr type="ctrY" for="ch" forName="circle2" refType="h" fact="0.625"/>
              <dgm:constr type="w" for="ch" forName="text2" refType="w" fact="0.3"/>
              <dgm:constr type="h" for="ch" forName="text2" refType="h" fact="0.1324"/>
              <dgm:constr type="l" for="ch" forName="text2"/>
              <dgm:constr type="ctrY" for="ch" forName="text2" refType="h" fact="0.27"/>
              <dgm:constr type="l" for="ch" forName="line2" refType="r" refFor="ch" refForName="text2"/>
              <dgm:constr type="ctrY" for="ch" forName="line2" refType="ctrY" refFor="ch" refForName="text2"/>
              <dgm:constr type="r" for="ch" forName="line2" refType="w" fact="0.375"/>
              <dgm:constr type="h" for="ch" forName="line2"/>
              <dgm:constr type="r" for="ch" forName="d2" refType="w" fact="0.6502"/>
              <dgm:constr type="b" for="ch" forName="d2" refType="h" fact="0.682"/>
              <dgm:constr type="w" for="ch" forName="d2" refType="w" fact="0.275"/>
              <dgm:constr type="h" for="ch" forName="d2" refType="h" fact="0.41215"/>
              <dgm:constr type="w" for="ch" forName="circle3" refType="w" fact="0.3334"/>
              <dgm:constr type="h" for="ch" forName="circle3" refType="w" refFor="ch" refForName="circle3"/>
              <dgm:constr type="ctrX" for="ch" forName="circle3" refType="ctrX" refFor="ch" refForName="circle1"/>
              <dgm:constr type="ctrY" for="ch" forName="circle3" refType="ctrY" refFor="ch" refForName="circle1"/>
              <dgm:constr type="w" for="ch" forName="text3" refType="w" fact="0.3"/>
              <dgm:constr type="h" for="ch" forName="text3" refType="h" fact="0.1324"/>
              <dgm:constr type="l" for="ch" forName="text3"/>
              <dgm:constr type="ctrY" for="ch" forName="text3" refType="h" fact="0.41"/>
              <dgm:constr type="l" for="ch" forName="line3" refType="r" refFor="ch" refForName="text3"/>
              <dgm:constr type="ctrY" for="ch" forName="line3" refType="ctrY" refFor="ch" refForName="text3"/>
              <dgm:constr type="r" for="ch" forName="line3" refType="w" fact="0.375"/>
              <dgm:constr type="h" for="ch" forName="line3"/>
              <dgm:constr type="r" for="ch" forName="d3" refType="w" fact="0.606"/>
              <dgm:constr type="b" for="ch" forName="d3" refType="h" fact="0.735"/>
              <dgm:constr type="w" for="ch" forName="d3" refType="w" fact="0.231"/>
              <dgm:constr type="h" for="ch" forName="d3" refType="h" fact="0.325"/>
              <dgm:constr type="w" for="ch" forName="circle4" refType="w" fact="0.4667"/>
              <dgm:constr type="h" for="ch" forName="circle4" refType="w" refFor="ch" refForName="circle4"/>
              <dgm:constr type="ctrX" for="ch" forName="circle4" refType="ctrX" refFor="ch" refForName="circle1"/>
              <dgm:constr type="ctrY" for="ch" forName="circle4" refType="ctrY" refFor="ch" refForName="circle1"/>
              <dgm:constr type="w" for="ch" forName="text4" refType="w" fact="0.3"/>
              <dgm:constr type="h" for="ch" forName="text4" refType="h" fact="0.1324"/>
              <dgm:constr type="l" for="ch" forName="text4"/>
              <dgm:constr type="ctrY" for="ch" forName="text4" refType="h" fact="0.547"/>
              <dgm:constr type="l" for="ch" forName="line4" refType="r" refFor="ch" refForName="text4"/>
              <dgm:constr type="ctrY" for="ch" forName="line4" refType="ctrY" refFor="ch" refForName="text4"/>
              <dgm:constr type="r" for="ch" forName="line4" refType="w" fact="0.375"/>
              <dgm:constr type="h" for="ch" forName="line4"/>
              <dgm:constr type="r" for="ch" forName="d4" refType="w" fact="0.554"/>
              <dgm:constr type="b" for="ch" forName="d4" refType="h" fact="0.795"/>
              <dgm:constr type="w" for="ch" forName="d4" refType="w" fact="0.179"/>
              <dgm:constr type="h" for="ch" forName="d4" refType="h" fact="0.248"/>
              <dgm:constr type="w" for="ch" forName="circle5" refType="w" fact="0.6"/>
              <dgm:constr type="h" for="ch" forName="circle5" refType="w" refFor="ch" refForName="circle5"/>
              <dgm:constr type="ctrX" for="ch" forName="circle5" refType="ctrX" refFor="ch" refForName="circle1"/>
              <dgm:constr type="ctrY" for="ch" forName="circle5" refType="ctrY" refFor="ch" refForName="circle1"/>
              <dgm:constr type="w" for="ch" forName="text5" refType="w" fact="0.3"/>
              <dgm:constr type="h" for="ch" forName="text5" refType="h" fact="0.1324"/>
              <dgm:constr type="l" for="ch" forName="text5"/>
              <dgm:constr type="ctrY" for="ch" forName="text5" refType="h" fact="0.68"/>
              <dgm:constr type="l" for="ch" forName="line5" refType="r" refFor="ch" refForName="text5"/>
              <dgm:constr type="ctrY" for="ch" forName="line5" refType="ctrY" refFor="ch" refForName="text5"/>
              <dgm:constr type="r" for="ch" forName="line5" refType="w" fact="0.375"/>
              <dgm:constr type="h" for="ch" forName="line5"/>
              <dgm:constr type="r" for="ch" forName="d5" refType="w" fact="0.505"/>
              <dgm:constr type="b" for="ch" forName="d5" refType="h" fact="0.855"/>
              <dgm:constr type="w" for="ch" forName="d5" refType="w" fact="0.13"/>
              <dgm:constr type="h" for="ch" forName="d5" refType="h" fact="0.175"/>
            </dgm:constrLst>
          </dgm:if>
          <dgm:else name="Name18"/>
        </dgm:choose>
      </dgm:else>
    </dgm:choose>
    <dgm:ruleLst/>
    <dgm:forEach name="Name19" axis="ch" ptType="node" cnt="1">
      <dgm:layoutNode name="circle1" styleLbl="l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text1" styleLbl="revTx">
        <dgm:varLst>
          <dgm:bulletEnabled val="1"/>
        </dgm:varLst>
        <dgm:choose name="Name20">
          <dgm:if name="Name21" func="var" arg="dir" op="equ" val="norm">
            <dgm:choose name="Name22">
              <dgm:if name="Name23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24">
                <dgm:alg type="tx">
                  <dgm:param type="parTxLTRAlign" val="l"/>
                  <dgm:param type="parTxRTLAlign" val="l"/>
                </dgm:alg>
              </dgm:else>
            </dgm:choose>
          </dgm:if>
          <dgm:else name="Name25">
            <dgm:choose name="Name26">
              <dgm:if name="Name27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28">
                <dgm:alg type="tx">
                  <dgm:param type="parTxLTRAlign" val="r"/>
                  <dgm:param type="parTxRTLAlign" val="r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hoose name="Name29">
          <dgm:if name="Name30" func="var" arg="dir" op="equ" val="norm">
            <dgm:constrLst>
              <dgm:constr type="tMarg" refType="primFontSz" fact="0.1"/>
              <dgm:constr type="bMarg" refType="primFontSz" fact="0.1"/>
              <dgm:constr type="rMarg" refType="primFontSz" fact="0.1"/>
            </dgm:constrLst>
          </dgm:if>
          <dgm:else name="Name31">
            <dgm:constrLst>
              <dgm:constr type="tMarg" refType="primFontSz" fact="0.1"/>
              <dgm:constr type="bMarg" refType="primFontSz" fact="0.1"/>
              <dgm:constr type="lMarg" refType="primFontSz" fact="0.1"/>
            </dgm:constrLst>
          </dgm:else>
        </dgm:choose>
        <dgm:ruleLst>
          <dgm:rule type="primFontSz" val="5" fact="NaN" max="NaN"/>
        </dgm:ruleLst>
      </dgm:layoutNode>
      <dgm:layoutNode name="line1" styleLbl="callout">
        <dgm:alg type="sp"/>
        <dgm:shape xmlns:r="http://schemas.openxmlformats.org/officeDocument/2006/relationships" type="line" r:blip="">
          <dgm:adjLst/>
        </dgm:shape>
        <dgm:presOf/>
        <dgm:constrLst/>
        <dgm:ruleLst/>
      </dgm:layoutNode>
      <dgm:layoutNode name="d1" styleLbl="callout">
        <dgm:alg type="sp"/>
        <dgm:choose name="Name32">
          <dgm:if name="Name33" func="var" arg="dir" op="equ" val="norm">
            <dgm:shape xmlns:r="http://schemas.openxmlformats.org/officeDocument/2006/relationships" rot="90" type="line" r:blip="">
              <dgm:adjLst/>
            </dgm:shape>
          </dgm:if>
          <dgm:else name="Name34">
            <dgm:shape xmlns:r="http://schemas.openxmlformats.org/officeDocument/2006/relationships" rot="180" type="line" r:blip="">
              <dgm:adjLst/>
            </dgm:shape>
          </dgm:else>
        </dgm:choose>
        <dgm:presOf/>
        <dgm:constrLst/>
        <dgm:ruleLst/>
      </dgm:layoutNode>
    </dgm:forEach>
    <dgm:forEach name="Name35" axis="ch" ptType="node" st="2" cnt="1">
      <dgm:layoutNode name="circle2" styleLbl="lnNode1">
        <dgm:alg type="sp"/>
        <dgm:shape xmlns:r="http://schemas.openxmlformats.org/officeDocument/2006/relationships" type="ellipse" r:blip="" zOrderOff="-5">
          <dgm:adjLst/>
        </dgm:shape>
        <dgm:presOf/>
        <dgm:constrLst/>
        <dgm:ruleLst/>
      </dgm:layoutNode>
      <dgm:layoutNode name="text2" styleLbl="revTx">
        <dgm:varLst>
          <dgm:bulletEnabled val="1"/>
        </dgm:varLst>
        <dgm:choose name="Name36">
          <dgm:if name="Name37" func="var" arg="dir" op="equ" val="norm">
            <dgm:choose name="Name38">
              <dgm:if name="Name39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40">
                <dgm:alg type="tx">
                  <dgm:param type="parTxLTRAlign" val="l"/>
                  <dgm:param type="parTxRTLAlign" val="l"/>
                </dgm:alg>
              </dgm:else>
            </dgm:choose>
          </dgm:if>
          <dgm:else name="Name41">
            <dgm:choose name="Name42">
              <dgm:if name="Name43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44">
                <dgm:alg type="tx">
                  <dgm:param type="parTxLTRAlign" val="r"/>
                  <dgm:param type="parTxRTLAlign" val="r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hoose name="Name45">
          <dgm:if name="Name46" func="var" arg="dir" op="equ" val="norm">
            <dgm:constrLst>
              <dgm:constr type="tMarg" refType="primFontSz" fact="0.1"/>
              <dgm:constr type="bMarg" refType="primFontSz" fact="0.1"/>
              <dgm:constr type="rMarg" refType="primFontSz" fact="0.1"/>
            </dgm:constrLst>
          </dgm:if>
          <dgm:else name="Name47">
            <dgm:constrLst>
              <dgm:constr type="tMarg" refType="primFontSz" fact="0.1"/>
              <dgm:constr type="bMarg" refType="primFontSz" fact="0.1"/>
              <dgm:constr type="lMarg" refType="primFontSz" fact="0.1"/>
            </dgm:constrLst>
          </dgm:else>
        </dgm:choose>
        <dgm:ruleLst>
          <dgm:rule type="primFontSz" val="5" fact="NaN" max="NaN"/>
        </dgm:ruleLst>
      </dgm:layoutNode>
      <dgm:layoutNode name="line2" styleLbl="callout">
        <dgm:alg type="sp"/>
        <dgm:shape xmlns:r="http://schemas.openxmlformats.org/officeDocument/2006/relationships" type="line" r:blip="">
          <dgm:adjLst/>
        </dgm:shape>
        <dgm:presOf/>
        <dgm:constrLst/>
        <dgm:ruleLst/>
      </dgm:layoutNode>
      <dgm:layoutNode name="d2" styleLbl="callout">
        <dgm:alg type="sp"/>
        <dgm:choose name="Name48">
          <dgm:if name="Name49" func="var" arg="dir" op="equ" val="norm">
            <dgm:shape xmlns:r="http://schemas.openxmlformats.org/officeDocument/2006/relationships" rot="90" type="line" r:blip="">
              <dgm:adjLst/>
            </dgm:shape>
          </dgm:if>
          <dgm:else name="Name50">
            <dgm:shape xmlns:r="http://schemas.openxmlformats.org/officeDocument/2006/relationships" rot="180" type="line" r:blip="">
              <dgm:adjLst/>
            </dgm:shape>
          </dgm:else>
        </dgm:choose>
        <dgm:presOf/>
        <dgm:constrLst/>
        <dgm:ruleLst/>
      </dgm:layoutNode>
    </dgm:forEach>
    <dgm:forEach name="Name51" axis="ch" ptType="node" st="3" cnt="1">
      <dgm:layoutNode name="circle3" styleLbl="lnNode1">
        <dgm:alg type="sp"/>
        <dgm:shape xmlns:r="http://schemas.openxmlformats.org/officeDocument/2006/relationships" type="ellipse" r:blip="" zOrderOff="-10">
          <dgm:adjLst/>
        </dgm:shape>
        <dgm:presOf/>
        <dgm:constrLst/>
        <dgm:ruleLst/>
      </dgm:layoutNode>
      <dgm:layoutNode name="text3" styleLbl="revTx">
        <dgm:varLst>
          <dgm:bulletEnabled val="1"/>
        </dgm:varLst>
        <dgm:choose name="Name52">
          <dgm:if name="Name53" func="var" arg="dir" op="equ" val="norm">
            <dgm:choose name="Name54">
              <dgm:if name="Name55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56">
                <dgm:alg type="tx">
                  <dgm:param type="parTxLTRAlign" val="l"/>
                  <dgm:param type="parTxRTLAlign" val="l"/>
                </dgm:alg>
              </dgm:else>
            </dgm:choose>
          </dgm:if>
          <dgm:else name="Name57">
            <dgm:choose name="Name58">
              <dgm:if name="Name59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60">
                <dgm:alg type="tx">
                  <dgm:param type="parTxLTRAlign" val="r"/>
                  <dgm:param type="parTxRTLAlign" val="r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hoose name="Name61">
          <dgm:if name="Name62" func="var" arg="dir" op="equ" val="norm">
            <dgm:constrLst>
              <dgm:constr type="tMarg" refType="primFontSz" fact="0.1"/>
              <dgm:constr type="bMarg" refType="primFontSz" fact="0.1"/>
              <dgm:constr type="rMarg" refType="primFontSz" fact="0.1"/>
            </dgm:constrLst>
          </dgm:if>
          <dgm:else name="Name63">
            <dgm:constrLst>
              <dgm:constr type="tMarg" refType="primFontSz" fact="0.1"/>
              <dgm:constr type="bMarg" refType="primFontSz" fact="0.1"/>
              <dgm:constr type="lMarg" refType="primFontSz" fact="0.1"/>
            </dgm:constrLst>
          </dgm:else>
        </dgm:choose>
        <dgm:ruleLst>
          <dgm:rule type="primFontSz" val="5" fact="NaN" max="NaN"/>
        </dgm:ruleLst>
      </dgm:layoutNode>
      <dgm:layoutNode name="line3" styleLbl="callout">
        <dgm:alg type="sp"/>
        <dgm:shape xmlns:r="http://schemas.openxmlformats.org/officeDocument/2006/relationships" type="line" r:blip="">
          <dgm:adjLst/>
        </dgm:shape>
        <dgm:presOf/>
        <dgm:constrLst/>
        <dgm:ruleLst/>
      </dgm:layoutNode>
      <dgm:layoutNode name="d3" styleLbl="callout">
        <dgm:alg type="sp"/>
        <dgm:choose name="Name64">
          <dgm:if name="Name65" func="var" arg="dir" op="equ" val="norm">
            <dgm:shape xmlns:r="http://schemas.openxmlformats.org/officeDocument/2006/relationships" rot="90" type="line" r:blip="">
              <dgm:adjLst/>
            </dgm:shape>
          </dgm:if>
          <dgm:else name="Name66">
            <dgm:shape xmlns:r="http://schemas.openxmlformats.org/officeDocument/2006/relationships" rot="180" type="line" r:blip="">
              <dgm:adjLst/>
            </dgm:shape>
          </dgm:else>
        </dgm:choose>
        <dgm:presOf/>
        <dgm:constrLst/>
        <dgm:ruleLst/>
      </dgm:layoutNode>
    </dgm:forEach>
    <dgm:forEach name="Name67" axis="ch" ptType="node" st="4" cnt="1">
      <dgm:layoutNode name="circle4" styleLbl="lnNode1">
        <dgm:alg type="sp"/>
        <dgm:shape xmlns:r="http://schemas.openxmlformats.org/officeDocument/2006/relationships" type="ellipse" r:blip="" zOrderOff="-15">
          <dgm:adjLst/>
        </dgm:shape>
        <dgm:presOf/>
        <dgm:constrLst/>
        <dgm:ruleLst/>
      </dgm:layoutNode>
      <dgm:layoutNode name="text4" styleLbl="revTx">
        <dgm:varLst>
          <dgm:bulletEnabled val="1"/>
        </dgm:varLst>
        <dgm:choose name="Name68">
          <dgm:if name="Name69" func="var" arg="dir" op="equ" val="norm">
            <dgm:choose name="Name70">
              <dgm:if name="Name71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72">
                <dgm:alg type="tx">
                  <dgm:param type="parTxLTRAlign" val="l"/>
                  <dgm:param type="parTxRTLAlign" val="l"/>
                </dgm:alg>
              </dgm:else>
            </dgm:choose>
          </dgm:if>
          <dgm:else name="Name73">
            <dgm:choose name="Name74">
              <dgm:if name="Name75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76">
                <dgm:alg type="tx">
                  <dgm:param type="parTxLTRAlign" val="r"/>
                  <dgm:param type="parTxRTLAlign" val="r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hoose name="Name77">
          <dgm:if name="Name78" func="var" arg="dir" op="equ" val="norm">
            <dgm:constrLst>
              <dgm:constr type="tMarg" refType="primFontSz" fact="0.1"/>
              <dgm:constr type="bMarg" refType="primFontSz" fact="0.1"/>
              <dgm:constr type="rMarg" refType="primFontSz" fact="0.1"/>
            </dgm:constrLst>
          </dgm:if>
          <dgm:else name="Name79">
            <dgm:constrLst>
              <dgm:constr type="tMarg" refType="primFontSz" fact="0.1"/>
              <dgm:constr type="bMarg" refType="primFontSz" fact="0.1"/>
              <dgm:constr type="lMarg" refType="primFontSz" fact="0.1"/>
            </dgm:constrLst>
          </dgm:else>
        </dgm:choose>
        <dgm:ruleLst>
          <dgm:rule type="primFontSz" val="5" fact="NaN" max="NaN"/>
        </dgm:ruleLst>
      </dgm:layoutNode>
      <dgm:layoutNode name="line4" styleLbl="callout">
        <dgm:alg type="sp"/>
        <dgm:shape xmlns:r="http://schemas.openxmlformats.org/officeDocument/2006/relationships" type="line" r:blip="">
          <dgm:adjLst/>
        </dgm:shape>
        <dgm:presOf/>
        <dgm:constrLst/>
        <dgm:ruleLst/>
      </dgm:layoutNode>
      <dgm:layoutNode name="d4" styleLbl="callout">
        <dgm:alg type="sp"/>
        <dgm:choose name="Name80">
          <dgm:if name="Name81" func="var" arg="dir" op="equ" val="norm">
            <dgm:shape xmlns:r="http://schemas.openxmlformats.org/officeDocument/2006/relationships" rot="90" type="line" r:blip="">
              <dgm:adjLst/>
            </dgm:shape>
          </dgm:if>
          <dgm:else name="Name82">
            <dgm:shape xmlns:r="http://schemas.openxmlformats.org/officeDocument/2006/relationships" rot="180" type="line" r:blip="">
              <dgm:adjLst/>
            </dgm:shape>
          </dgm:else>
        </dgm:choose>
        <dgm:presOf/>
        <dgm:constrLst/>
        <dgm:ruleLst/>
      </dgm:layoutNode>
    </dgm:forEach>
    <dgm:forEach name="Name83" axis="ch" ptType="node" st="5" cnt="1">
      <dgm:layoutNode name="circle5" styleLbl="lnNode1">
        <dgm:alg type="sp"/>
        <dgm:shape xmlns:r="http://schemas.openxmlformats.org/officeDocument/2006/relationships" type="ellipse" r:blip="" zOrderOff="-20">
          <dgm:adjLst/>
        </dgm:shape>
        <dgm:presOf/>
        <dgm:constrLst/>
        <dgm:ruleLst/>
      </dgm:layoutNode>
      <dgm:layoutNode name="text5" styleLbl="revTx">
        <dgm:varLst>
          <dgm:bulletEnabled val="1"/>
        </dgm:varLst>
        <dgm:choose name="Name84">
          <dgm:if name="Name85" func="var" arg="dir" op="equ" val="norm">
            <dgm:choose name="Name86">
              <dgm:if name="Name87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88">
                <dgm:alg type="tx">
                  <dgm:param type="parTxLTRAlign" val="l"/>
                  <dgm:param type="parTxRTLAlign" val="l"/>
                </dgm:alg>
              </dgm:else>
            </dgm:choose>
          </dgm:if>
          <dgm:else name="Name89">
            <dgm:choose name="Name90">
              <dgm:if name="Name91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92">
                <dgm:alg type="tx">
                  <dgm:param type="parTxLTRAlign" val="r"/>
                  <dgm:param type="parTxRTLAlign" val="r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hoose name="Name93">
          <dgm:if name="Name94" func="var" arg="dir" op="equ" val="norm">
            <dgm:constrLst>
              <dgm:constr type="tMarg" refType="primFontSz" fact="0.1"/>
              <dgm:constr type="bMarg" refType="primFontSz" fact="0.1"/>
              <dgm:constr type="rMarg" refType="primFontSz" fact="0.1"/>
            </dgm:constrLst>
          </dgm:if>
          <dgm:else name="Name95">
            <dgm:constrLst>
              <dgm:constr type="tMarg" refType="primFontSz" fact="0.1"/>
              <dgm:constr type="bMarg" refType="primFontSz" fact="0.1"/>
              <dgm:constr type="lMarg" refType="primFontSz" fact="0.1"/>
            </dgm:constrLst>
          </dgm:else>
        </dgm:choose>
        <dgm:ruleLst>
          <dgm:rule type="primFontSz" val="5" fact="NaN" max="NaN"/>
        </dgm:ruleLst>
      </dgm:layoutNode>
      <dgm:layoutNode name="line5" styleLbl="callout">
        <dgm:alg type="sp"/>
        <dgm:shape xmlns:r="http://schemas.openxmlformats.org/officeDocument/2006/relationships" type="line" r:blip="">
          <dgm:adjLst/>
        </dgm:shape>
        <dgm:presOf/>
        <dgm:constrLst/>
        <dgm:ruleLst/>
      </dgm:layoutNode>
      <dgm:layoutNode name="d5" styleLbl="callout">
        <dgm:alg type="sp"/>
        <dgm:choose name="Name96">
          <dgm:if name="Name97" func="var" arg="dir" op="equ" val="norm">
            <dgm:shape xmlns:r="http://schemas.openxmlformats.org/officeDocument/2006/relationships" rot="90" type="line" r:blip="">
              <dgm:adjLst/>
            </dgm:shape>
          </dgm:if>
          <dgm:else name="Name98">
            <dgm:shape xmlns:r="http://schemas.openxmlformats.org/officeDocument/2006/relationships" rot="180" type="line" r:blip="">
              <dgm:adjLst/>
            </dgm:shape>
          </dgm:else>
        </dgm:choose>
        <dgm:presOf/>
        <dgm:constrLst/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A79A5779.dotm</Template>
  <TotalTime>1</TotalTime>
  <Pages>5</Pages>
  <Words>1763</Words>
  <Characters>9700</Characters>
  <Application>Microsoft Office Word</Application>
  <DocSecurity>4</DocSecurity>
  <Lines>80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saskia de Mol van Otterloo</dc:creator>
  <cp:keywords/>
  <dc:description/>
  <cp:lastModifiedBy>Worp, Paola van der</cp:lastModifiedBy>
  <cp:revision>2</cp:revision>
  <dcterms:created xsi:type="dcterms:W3CDTF">2018-08-01T08:35:00Z</dcterms:created>
  <dcterms:modified xsi:type="dcterms:W3CDTF">2018-08-01T08:35:00Z</dcterms:modified>
</cp:coreProperties>
</file>